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826770" cy="1002030"/>
            <wp:effectExtent l="19050" t="0" r="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11" w:rsidRDefault="00364A11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21.02.</w:t>
      </w:r>
      <w:r w:rsidR="00FA633A">
        <w:rPr>
          <w:rFonts w:ascii="Arial" w:hAnsi="Arial" w:cs="Arial"/>
          <w:b/>
          <w:sz w:val="32"/>
          <w:szCs w:val="32"/>
        </w:rPr>
        <w:t>2024 года №</w:t>
      </w:r>
      <w:r>
        <w:rPr>
          <w:rFonts w:ascii="Arial" w:hAnsi="Arial" w:cs="Arial"/>
          <w:b/>
          <w:sz w:val="32"/>
          <w:szCs w:val="32"/>
        </w:rPr>
        <w:t>81</w:t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FA633A" w:rsidRDefault="00FA633A" w:rsidP="00FA633A">
      <w:pPr>
        <w:tabs>
          <w:tab w:val="left" w:pos="720"/>
          <w:tab w:val="left" w:pos="4680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FA633A" w:rsidRDefault="00FA633A" w:rsidP="00FA633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FA633A" w:rsidRDefault="00FA633A" w:rsidP="00FA633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РЕШЕНИЕ</w:t>
      </w:r>
    </w:p>
    <w:p w:rsidR="00FA633A" w:rsidRDefault="00FA633A" w:rsidP="00FA633A">
      <w:pPr>
        <w:jc w:val="center"/>
        <w:rPr>
          <w:rFonts w:ascii="Arial" w:hAnsi="Arial" w:cs="Arial"/>
          <w:sz w:val="32"/>
          <w:szCs w:val="32"/>
        </w:rPr>
      </w:pPr>
    </w:p>
    <w:p w:rsidR="00FA633A" w:rsidRDefault="00FA633A" w:rsidP="00FA633A">
      <w:pPr>
        <w:tabs>
          <w:tab w:val="left" w:pos="56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ПОРЯДКЕ</w:t>
      </w:r>
      <w:r w:rsidR="00AC6244">
        <w:rPr>
          <w:rFonts w:ascii="Arial" w:hAnsi="Arial" w:cs="Arial"/>
          <w:b/>
          <w:sz w:val="32"/>
          <w:szCs w:val="32"/>
        </w:rPr>
        <w:t xml:space="preserve"> И УСЛОВИЯ</w:t>
      </w:r>
      <w:r w:rsidR="00936B1B">
        <w:rPr>
          <w:rFonts w:ascii="Arial" w:hAnsi="Arial" w:cs="Arial"/>
          <w:b/>
          <w:sz w:val="32"/>
          <w:szCs w:val="32"/>
        </w:rPr>
        <w:t>Х</w:t>
      </w:r>
      <w:r>
        <w:rPr>
          <w:rFonts w:ascii="Arial" w:hAnsi="Arial" w:cs="Arial"/>
          <w:b/>
          <w:sz w:val="32"/>
          <w:szCs w:val="32"/>
        </w:rPr>
        <w:t xml:space="preserve"> УСТАНОВЛЕНИЯ ПРОЦЕНТНОЙ НАДБАВКИ К ЗАРАБОТНОЙ ПЛАТЕ ЛИЦАМ, РАБОТАЮЩИМ В МУНИЦИПАЛЬНЫХ УЧРЕЖДЕНИЯХ, ФИНАНСИРУЕМЫХ ИЗ БЮДЖЕТА ВИХОРЕВСКОГО ГОРОДСКОГО ПОСЕЛЕНИЯ</w:t>
      </w:r>
    </w:p>
    <w:p w:rsidR="00FA633A" w:rsidRDefault="00FA633A" w:rsidP="00FA633A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Руководствуясь Трудовым кодексом Российской Федерации, Законом Российской Федерации от 19.02.1993 №4520-1 «О государственных гарантиях и компенсациях для лиц, работающих и проживающих в районах Крайнего Севера и приравненных к ним местностях», Федеральным законом «Об общих принципах организации местного самоуправления в Российской Федерации» от 06.10.2003г. №131-ФЗ, </w:t>
      </w:r>
      <w:r w:rsidR="00AC6244">
        <w:rPr>
          <w:rFonts w:ascii="Arial" w:hAnsi="Arial" w:cs="Arial"/>
        </w:rPr>
        <w:t>У</w:t>
      </w:r>
      <w:r>
        <w:rPr>
          <w:rFonts w:ascii="Arial" w:hAnsi="Arial" w:cs="Arial"/>
        </w:rPr>
        <w:t>став</w:t>
      </w:r>
      <w:r w:rsidR="00AC6244">
        <w:rPr>
          <w:rFonts w:ascii="Arial" w:hAnsi="Arial" w:cs="Arial"/>
        </w:rPr>
        <w:t>ом</w:t>
      </w:r>
      <w:r>
        <w:rPr>
          <w:rFonts w:ascii="Arial" w:hAnsi="Arial" w:cs="Arial"/>
        </w:rPr>
        <w:t xml:space="preserve"> Вихоревского муниципального образования, Дума Вихоревского муниципального образования</w:t>
      </w:r>
      <w:proofErr w:type="gramEnd"/>
    </w:p>
    <w:p w:rsidR="00FA633A" w:rsidRDefault="00FA633A" w:rsidP="00FA633A">
      <w:pPr>
        <w:ind w:firstLine="709"/>
        <w:jc w:val="both"/>
        <w:rPr>
          <w:rFonts w:ascii="Arial" w:hAnsi="Arial" w:cs="Arial"/>
        </w:rPr>
      </w:pPr>
    </w:p>
    <w:p w:rsidR="00FA633A" w:rsidRDefault="00FA633A" w:rsidP="00FA633A">
      <w:pPr>
        <w:tabs>
          <w:tab w:val="left" w:pos="5236"/>
        </w:tabs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A633A" w:rsidRDefault="00FA633A" w:rsidP="00FA633A">
      <w:pPr>
        <w:tabs>
          <w:tab w:val="left" w:pos="0"/>
        </w:tabs>
        <w:rPr>
          <w:rFonts w:ascii="Arial" w:hAnsi="Arial" w:cs="Arial"/>
        </w:rPr>
      </w:pPr>
    </w:p>
    <w:p w:rsidR="00FA633A" w:rsidRDefault="00FA633A" w:rsidP="00FA633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 w:rsidRPr="00FA633A">
        <w:rPr>
          <w:rFonts w:ascii="Arial" w:hAnsi="Arial" w:cs="Arial"/>
        </w:rPr>
        <w:t>Утвердить Порядок</w:t>
      </w:r>
      <w:r w:rsidR="00875AE8">
        <w:rPr>
          <w:rFonts w:ascii="Arial" w:hAnsi="Arial" w:cs="Arial"/>
        </w:rPr>
        <w:t xml:space="preserve"> и условия</w:t>
      </w:r>
      <w:r w:rsidRPr="00FA633A">
        <w:rPr>
          <w:rFonts w:ascii="Arial" w:hAnsi="Arial" w:cs="Arial"/>
        </w:rPr>
        <w:t xml:space="preserve"> установления процен</w:t>
      </w:r>
      <w:r>
        <w:rPr>
          <w:rFonts w:ascii="Arial" w:hAnsi="Arial" w:cs="Arial"/>
        </w:rPr>
        <w:t>тной надбавки к заработной плате лицам, работающим в муниципальных учреждениях, финансируемых из бюджета Вихоревского городского поселения (прилага</w:t>
      </w:r>
      <w:r w:rsidR="005A4B48">
        <w:rPr>
          <w:rFonts w:ascii="Arial" w:hAnsi="Arial" w:cs="Arial"/>
        </w:rPr>
        <w:t>е</w:t>
      </w:r>
      <w:r>
        <w:rPr>
          <w:rFonts w:ascii="Arial" w:hAnsi="Arial" w:cs="Arial"/>
        </w:rPr>
        <w:t>тся).</w:t>
      </w:r>
    </w:p>
    <w:p w:rsidR="00FA633A" w:rsidRDefault="00FA633A" w:rsidP="00FA633A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5A4B48">
        <w:rPr>
          <w:rFonts w:ascii="Arial" w:hAnsi="Arial" w:cs="Arial"/>
        </w:rPr>
        <w:t>Настоящее решение вступает в силу</w:t>
      </w:r>
      <w:r>
        <w:rPr>
          <w:rFonts w:ascii="Arial" w:hAnsi="Arial" w:cs="Arial"/>
        </w:rPr>
        <w:t xml:space="preserve"> </w:t>
      </w:r>
      <w:r w:rsidR="005A4B48">
        <w:rPr>
          <w:rFonts w:ascii="Arial" w:hAnsi="Arial" w:cs="Arial"/>
        </w:rPr>
        <w:t>после официального опубликования и подлежит размещению на официальном сайте администрации Вихоревского городского поселения в информационно-коммуникационной сети «Интернет».</w:t>
      </w:r>
    </w:p>
    <w:p w:rsidR="00FA633A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социальной и правовой защите. </w:t>
      </w: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Вихоревского</w:t>
      </w: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Л. Г. Ремизова</w:t>
      </w: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</w:p>
    <w:p w:rsidR="005A4B48" w:rsidRDefault="005A4B48" w:rsidP="005A4B48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Вихоревского</w:t>
      </w:r>
    </w:p>
    <w:p w:rsidR="00AC6244" w:rsidRDefault="005A4B48" w:rsidP="005A4B48">
      <w:pPr>
        <w:tabs>
          <w:tab w:val="left" w:pos="0"/>
        </w:tabs>
        <w:jc w:val="both"/>
        <w:rPr>
          <w:rFonts w:ascii="Arial" w:hAnsi="Arial" w:cs="Arial"/>
        </w:rPr>
        <w:sectPr w:rsidR="00AC6244" w:rsidSect="00172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Н. Ю. Дружинин</w:t>
      </w:r>
    </w:p>
    <w:p w:rsidR="005A4B48" w:rsidRPr="00364A11" w:rsidRDefault="00AC6244" w:rsidP="00AC6244">
      <w:pPr>
        <w:tabs>
          <w:tab w:val="left" w:pos="0"/>
        </w:tabs>
        <w:jc w:val="right"/>
        <w:rPr>
          <w:rFonts w:ascii="Courier New" w:hAnsi="Courier New" w:cs="Courier New"/>
          <w:sz w:val="22"/>
          <w:szCs w:val="22"/>
        </w:rPr>
      </w:pPr>
      <w:r w:rsidRPr="00364A11">
        <w:rPr>
          <w:rFonts w:ascii="Courier New" w:hAnsi="Courier New" w:cs="Courier New"/>
          <w:sz w:val="22"/>
          <w:szCs w:val="22"/>
        </w:rPr>
        <w:lastRenderedPageBreak/>
        <w:t>Приложение к решению</w:t>
      </w:r>
    </w:p>
    <w:p w:rsidR="00AC6244" w:rsidRPr="00364A11" w:rsidRDefault="00AC6244" w:rsidP="00AC6244">
      <w:pPr>
        <w:tabs>
          <w:tab w:val="left" w:pos="0"/>
        </w:tabs>
        <w:jc w:val="right"/>
        <w:rPr>
          <w:rFonts w:ascii="Courier New" w:hAnsi="Courier New" w:cs="Courier New"/>
          <w:sz w:val="22"/>
          <w:szCs w:val="22"/>
        </w:rPr>
      </w:pPr>
      <w:r w:rsidRPr="00364A11">
        <w:rPr>
          <w:rFonts w:ascii="Courier New" w:hAnsi="Courier New" w:cs="Courier New"/>
          <w:sz w:val="22"/>
          <w:szCs w:val="22"/>
        </w:rPr>
        <w:t>Думы Вихоревского муниципального образования</w:t>
      </w:r>
    </w:p>
    <w:p w:rsidR="00172D7D" w:rsidRPr="00364A11" w:rsidRDefault="00AC6244" w:rsidP="00AC6244">
      <w:pPr>
        <w:tabs>
          <w:tab w:val="left" w:pos="0"/>
        </w:tabs>
        <w:jc w:val="right"/>
        <w:rPr>
          <w:rFonts w:ascii="Courier New" w:hAnsi="Courier New" w:cs="Courier New"/>
          <w:sz w:val="22"/>
          <w:szCs w:val="22"/>
        </w:rPr>
      </w:pPr>
      <w:r w:rsidRPr="00364A11">
        <w:rPr>
          <w:rFonts w:ascii="Courier New" w:hAnsi="Courier New" w:cs="Courier New"/>
          <w:sz w:val="22"/>
          <w:szCs w:val="22"/>
        </w:rPr>
        <w:t xml:space="preserve">от </w:t>
      </w:r>
      <w:r w:rsidR="00364A11">
        <w:rPr>
          <w:rFonts w:ascii="Courier New" w:hAnsi="Courier New" w:cs="Courier New"/>
          <w:sz w:val="22"/>
          <w:szCs w:val="22"/>
        </w:rPr>
        <w:t>21.02.</w:t>
      </w:r>
      <w:r w:rsidRPr="00364A11">
        <w:rPr>
          <w:rFonts w:ascii="Courier New" w:hAnsi="Courier New" w:cs="Courier New"/>
          <w:sz w:val="22"/>
          <w:szCs w:val="22"/>
        </w:rPr>
        <w:t>2024 года №</w:t>
      </w:r>
      <w:r w:rsidR="00364A11">
        <w:rPr>
          <w:rFonts w:ascii="Courier New" w:hAnsi="Courier New" w:cs="Courier New"/>
          <w:sz w:val="22"/>
          <w:szCs w:val="22"/>
        </w:rPr>
        <w:t>81</w:t>
      </w:r>
    </w:p>
    <w:p w:rsidR="00AC6244" w:rsidRDefault="00AC6244" w:rsidP="00AC6244">
      <w:pPr>
        <w:tabs>
          <w:tab w:val="left" w:pos="0"/>
        </w:tabs>
        <w:jc w:val="right"/>
        <w:rPr>
          <w:rFonts w:ascii="Courier New" w:hAnsi="Courier New" w:cs="Courier New"/>
          <w:b/>
          <w:sz w:val="22"/>
          <w:szCs w:val="22"/>
        </w:rPr>
      </w:pPr>
    </w:p>
    <w:p w:rsidR="00AC6244" w:rsidRDefault="00AC6244" w:rsidP="00AC6244">
      <w:pPr>
        <w:tabs>
          <w:tab w:val="left" w:pos="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 И УСЛОВИЯ УСТАНОВЛЕНИЯ ПРОЦЕНТНОЙ НАДБАВКИ К ЗАРАБОТНОЙ ПЛАТЕ ЛИЦАМ, РАБОТАЮЩИМ В МУНИЦИПАЛЬНЫХ УЧРЕЖДЕНИЯХ, ФИНАНСИРУЕМЫХ ИЗ БЮДЖЕТА ВИХОРЕВСКОГО ГОРОДСКОГО ПОСЕЛЕНИЯ</w:t>
      </w:r>
    </w:p>
    <w:p w:rsidR="00AC6244" w:rsidRDefault="00AC6244" w:rsidP="00AC6244">
      <w:pPr>
        <w:tabs>
          <w:tab w:val="left" w:pos="0"/>
        </w:tabs>
        <w:jc w:val="center"/>
        <w:rPr>
          <w:rFonts w:ascii="Arial" w:hAnsi="Arial" w:cs="Arial"/>
        </w:rPr>
      </w:pPr>
    </w:p>
    <w:p w:rsidR="00A10DBB" w:rsidRDefault="00AC6244" w:rsidP="00AC624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</w:t>
      </w:r>
      <w:r w:rsidRPr="00AC6244">
        <w:rPr>
          <w:rFonts w:ascii="Arial" w:hAnsi="Arial" w:cs="Arial"/>
        </w:rPr>
        <w:t xml:space="preserve">Порядок </w:t>
      </w:r>
      <w:r w:rsidR="00875AE8">
        <w:rPr>
          <w:rFonts w:ascii="Arial" w:hAnsi="Arial" w:cs="Arial"/>
        </w:rPr>
        <w:t xml:space="preserve">и условия </w:t>
      </w:r>
      <w:r w:rsidRPr="00AC6244">
        <w:rPr>
          <w:rFonts w:ascii="Arial" w:hAnsi="Arial" w:cs="Arial"/>
        </w:rPr>
        <w:t xml:space="preserve">установления </w:t>
      </w:r>
      <w:r>
        <w:rPr>
          <w:rFonts w:ascii="Arial" w:hAnsi="Arial" w:cs="Arial"/>
        </w:rPr>
        <w:t>процентной надбавки к заработной плате лицам, работающим в муниципальных учреждениях, финансируемых из бюджета Вихоревского городского поселения</w:t>
      </w:r>
      <w:r w:rsidR="00A10DBB">
        <w:rPr>
          <w:rFonts w:ascii="Arial" w:hAnsi="Arial" w:cs="Arial"/>
        </w:rPr>
        <w:t xml:space="preserve"> (далее – Порядок)</w:t>
      </w:r>
      <w:r>
        <w:rPr>
          <w:rFonts w:ascii="Arial" w:hAnsi="Arial" w:cs="Arial"/>
        </w:rPr>
        <w:t xml:space="preserve">, разработан в соответствии с </w:t>
      </w:r>
      <w:r w:rsidR="00A10DBB">
        <w:rPr>
          <w:rFonts w:ascii="Arial" w:hAnsi="Arial" w:cs="Arial"/>
        </w:rPr>
        <w:t>Трудовым кодексом Российской Федерации, Законом Российской Федерации от 19.02.1993г. №4520-1 «О государственных гарантиях и компенсациях для лиц, работающих и проживающих в районах Крайнего Севера и приравненных к ним местностях».</w:t>
      </w:r>
      <w:proofErr w:type="gramEnd"/>
    </w:p>
    <w:p w:rsidR="00A10DBB" w:rsidRDefault="00A10DBB" w:rsidP="00AC624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Настоящий Порядок </w:t>
      </w:r>
      <w:r w:rsidR="00AC6244">
        <w:rPr>
          <w:rFonts w:ascii="Arial" w:hAnsi="Arial" w:cs="Arial"/>
        </w:rPr>
        <w:t>определя</w:t>
      </w:r>
      <w:r w:rsidR="00875AE8">
        <w:rPr>
          <w:rFonts w:ascii="Arial" w:hAnsi="Arial" w:cs="Arial"/>
        </w:rPr>
        <w:t>е</w:t>
      </w:r>
      <w:r w:rsidR="00AC6244">
        <w:rPr>
          <w:rFonts w:ascii="Arial" w:hAnsi="Arial" w:cs="Arial"/>
        </w:rPr>
        <w:t xml:space="preserve">т условия предоставления гарантии для лиц, работающих </w:t>
      </w:r>
      <w:r>
        <w:rPr>
          <w:rFonts w:ascii="Arial" w:hAnsi="Arial" w:cs="Arial"/>
        </w:rPr>
        <w:t>в муниципальных учреждениях Вихоревского муниципального образования, включая органы местного самоуправления Вихоревского муниципального образования, муниципальные казенные, бюджетные и автономные учреждения Вихоревского муниципального образования (далее – работники учреждений), а также устанавливает ее размер.</w:t>
      </w:r>
    </w:p>
    <w:p w:rsidR="00AC6244" w:rsidRDefault="00364A11" w:rsidP="00AC624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</w:t>
      </w:r>
      <w:r w:rsidR="00A10DBB">
        <w:rPr>
          <w:rFonts w:ascii="Arial" w:hAnsi="Arial" w:cs="Arial"/>
        </w:rPr>
        <w:t>Гарантии, установленные настоящим Поря</w:t>
      </w:r>
      <w:r w:rsidR="00EB5D3C">
        <w:rPr>
          <w:rFonts w:ascii="Arial" w:hAnsi="Arial" w:cs="Arial"/>
        </w:rPr>
        <w:t xml:space="preserve">дком для работников учреждений, </w:t>
      </w:r>
      <w:r w:rsidR="00A10DBB">
        <w:rPr>
          <w:rFonts w:ascii="Arial" w:hAnsi="Arial" w:cs="Arial"/>
        </w:rPr>
        <w:t>являются расходными обязательствами Вихоревского муниципального образования.</w:t>
      </w:r>
    </w:p>
    <w:p w:rsidR="00A10DBB" w:rsidRDefault="00A10DBB" w:rsidP="00AC6244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Средства на реализацию настоящего Порядка ежегодно предусматриваются при формировании местного бюджета и учитываются в расходах местного бюджета в соответствии с бюджетным законодательством.</w:t>
      </w:r>
    </w:p>
    <w:p w:rsidR="00A10DBB" w:rsidRDefault="00A10DBB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5. </w:t>
      </w:r>
      <w:r w:rsidR="00DC04F3">
        <w:rPr>
          <w:rFonts w:ascii="Arial" w:hAnsi="Arial" w:cs="Arial"/>
        </w:rPr>
        <w:t>Работникам учреждений выплачивается процентная надбавка к заработной плате за стаж работы в районах Крайнего Севера и приравненных к ним местностях в соответствии с трудовым законодательством.</w:t>
      </w:r>
    </w:p>
    <w:p w:rsidR="00DC04F3" w:rsidRDefault="00DC04F3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6. Размер процентной надбавки к заработной плате составляет 50 процентов.</w:t>
      </w:r>
    </w:p>
    <w:p w:rsidR="00DC04F3" w:rsidRDefault="00DC04F3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7. Работникам учреждений процентная надбавка к заработной плате выплачивается в полном размере независимо от предыдущего трудового стажа</w:t>
      </w:r>
      <w:r w:rsidR="00171D71">
        <w:rPr>
          <w:rFonts w:ascii="Arial" w:hAnsi="Arial" w:cs="Arial"/>
        </w:rPr>
        <w:t>, начиная</w:t>
      </w:r>
      <w:r>
        <w:rPr>
          <w:rFonts w:ascii="Arial" w:hAnsi="Arial" w:cs="Arial"/>
        </w:rPr>
        <w:t xml:space="preserve"> со дня трудоустройства в учреждение. </w:t>
      </w:r>
    </w:p>
    <w:p w:rsidR="00EC3C32" w:rsidRDefault="00171D71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8. Процентная надбавка выплачивается б</w:t>
      </w:r>
      <w:r w:rsidR="00364A11">
        <w:rPr>
          <w:rFonts w:ascii="Arial" w:hAnsi="Arial" w:cs="Arial"/>
        </w:rPr>
        <w:t xml:space="preserve">ез учета </w:t>
      </w:r>
      <w:r>
        <w:rPr>
          <w:rFonts w:ascii="Arial" w:hAnsi="Arial" w:cs="Arial"/>
        </w:rPr>
        <w:t>районного коэффициента.</w:t>
      </w:r>
    </w:p>
    <w:p w:rsidR="00A734E4" w:rsidRDefault="00A734E4" w:rsidP="00A10DBB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9. Работники учреждений, принятые в</w:t>
      </w:r>
      <w:r w:rsidR="00EE1299">
        <w:rPr>
          <w:rFonts w:ascii="Arial" w:hAnsi="Arial" w:cs="Arial"/>
        </w:rPr>
        <w:t xml:space="preserve"> муниципальные</w:t>
      </w:r>
      <w:r>
        <w:rPr>
          <w:rFonts w:ascii="Arial" w:hAnsi="Arial" w:cs="Arial"/>
        </w:rPr>
        <w:t xml:space="preserve"> учреждени</w:t>
      </w:r>
      <w:r w:rsidR="00EE1299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до принятия настоящего Порядка, приравниваются в </w:t>
      </w:r>
      <w:r w:rsidR="00EE1299">
        <w:rPr>
          <w:rFonts w:ascii="Arial" w:hAnsi="Arial" w:cs="Arial"/>
        </w:rPr>
        <w:t xml:space="preserve">предоставленных </w:t>
      </w:r>
      <w:r>
        <w:rPr>
          <w:rFonts w:ascii="Arial" w:hAnsi="Arial" w:cs="Arial"/>
        </w:rPr>
        <w:t xml:space="preserve">гарантиях, установленных настоящим Порядком, </w:t>
      </w:r>
      <w:proofErr w:type="gramStart"/>
      <w:r>
        <w:rPr>
          <w:rFonts w:ascii="Arial" w:hAnsi="Arial" w:cs="Arial"/>
        </w:rPr>
        <w:t>с даты вступления</w:t>
      </w:r>
      <w:proofErr w:type="gramEnd"/>
      <w:r w:rsidR="00EE1299">
        <w:rPr>
          <w:rFonts w:ascii="Arial" w:hAnsi="Arial" w:cs="Arial"/>
        </w:rPr>
        <w:t xml:space="preserve"> в силу решения Думы Вихоревского муниципального образования об утверждении </w:t>
      </w:r>
      <w:r w:rsidR="00EE1299" w:rsidRPr="00FA633A">
        <w:rPr>
          <w:rFonts w:ascii="Arial" w:hAnsi="Arial" w:cs="Arial"/>
        </w:rPr>
        <w:t>Поряд</w:t>
      </w:r>
      <w:r w:rsidR="00EE1299">
        <w:rPr>
          <w:rFonts w:ascii="Arial" w:hAnsi="Arial" w:cs="Arial"/>
        </w:rPr>
        <w:t>ка и условий</w:t>
      </w:r>
      <w:r w:rsidR="00EE1299" w:rsidRPr="00FA633A">
        <w:rPr>
          <w:rFonts w:ascii="Arial" w:hAnsi="Arial" w:cs="Arial"/>
        </w:rPr>
        <w:t xml:space="preserve"> установления процен</w:t>
      </w:r>
      <w:r w:rsidR="00EE1299">
        <w:rPr>
          <w:rFonts w:ascii="Arial" w:hAnsi="Arial" w:cs="Arial"/>
        </w:rPr>
        <w:t>тной надбавки к заработной плате лицам, работающим в муниципальных учреждениях, финансируемых из бюджета Вихоревского городского поселения.</w:t>
      </w:r>
    </w:p>
    <w:p w:rsidR="00EE1299" w:rsidRDefault="00EE1299" w:rsidP="00A10DBB">
      <w:pPr>
        <w:tabs>
          <w:tab w:val="left" w:pos="0"/>
        </w:tabs>
        <w:jc w:val="both"/>
        <w:rPr>
          <w:rFonts w:ascii="Arial" w:hAnsi="Arial" w:cs="Arial"/>
        </w:rPr>
        <w:sectPr w:rsidR="00EE1299" w:rsidSect="00172D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3C32" w:rsidRPr="00A10DBB" w:rsidRDefault="00EC3C32" w:rsidP="00364A11">
      <w:pPr>
        <w:ind w:firstLine="709"/>
        <w:jc w:val="center"/>
        <w:rPr>
          <w:rFonts w:ascii="Arial" w:hAnsi="Arial" w:cs="Arial"/>
        </w:rPr>
      </w:pPr>
    </w:p>
    <w:sectPr w:rsidR="00EC3C32" w:rsidRPr="00A10DBB" w:rsidSect="00DC5D2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2D"/>
    <w:multiLevelType w:val="hybridMultilevel"/>
    <w:tmpl w:val="B50E4EF8"/>
    <w:lvl w:ilvl="0" w:tplc="95763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FB4E20"/>
    <w:multiLevelType w:val="hybridMultilevel"/>
    <w:tmpl w:val="F24AB1A2"/>
    <w:lvl w:ilvl="0" w:tplc="A7B66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83E1B77"/>
    <w:multiLevelType w:val="hybridMultilevel"/>
    <w:tmpl w:val="5A749606"/>
    <w:lvl w:ilvl="0" w:tplc="BC8E4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993F5F"/>
    <w:multiLevelType w:val="hybridMultilevel"/>
    <w:tmpl w:val="27E2974C"/>
    <w:lvl w:ilvl="0" w:tplc="93B2A5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5C60251"/>
    <w:multiLevelType w:val="hybridMultilevel"/>
    <w:tmpl w:val="465ED510"/>
    <w:lvl w:ilvl="0" w:tplc="837E0662">
      <w:start w:val="1"/>
      <w:numFmt w:val="decimal"/>
      <w:lvlText w:val="%1."/>
      <w:lvlJc w:val="left"/>
      <w:pPr>
        <w:ind w:left="5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15" w:hanging="360"/>
      </w:pPr>
    </w:lvl>
    <w:lvl w:ilvl="2" w:tplc="0419001B" w:tentative="1">
      <w:start w:val="1"/>
      <w:numFmt w:val="lowerRoman"/>
      <w:lvlText w:val="%3."/>
      <w:lvlJc w:val="right"/>
      <w:pPr>
        <w:ind w:left="7035" w:hanging="180"/>
      </w:pPr>
    </w:lvl>
    <w:lvl w:ilvl="3" w:tplc="0419000F" w:tentative="1">
      <w:start w:val="1"/>
      <w:numFmt w:val="decimal"/>
      <w:lvlText w:val="%4."/>
      <w:lvlJc w:val="left"/>
      <w:pPr>
        <w:ind w:left="7755" w:hanging="360"/>
      </w:pPr>
    </w:lvl>
    <w:lvl w:ilvl="4" w:tplc="04190019" w:tentative="1">
      <w:start w:val="1"/>
      <w:numFmt w:val="lowerLetter"/>
      <w:lvlText w:val="%5."/>
      <w:lvlJc w:val="left"/>
      <w:pPr>
        <w:ind w:left="8475" w:hanging="360"/>
      </w:pPr>
    </w:lvl>
    <w:lvl w:ilvl="5" w:tplc="0419001B" w:tentative="1">
      <w:start w:val="1"/>
      <w:numFmt w:val="lowerRoman"/>
      <w:lvlText w:val="%6."/>
      <w:lvlJc w:val="right"/>
      <w:pPr>
        <w:ind w:left="9195" w:hanging="180"/>
      </w:pPr>
    </w:lvl>
    <w:lvl w:ilvl="6" w:tplc="0419000F" w:tentative="1">
      <w:start w:val="1"/>
      <w:numFmt w:val="decimal"/>
      <w:lvlText w:val="%7."/>
      <w:lvlJc w:val="left"/>
      <w:pPr>
        <w:ind w:left="9915" w:hanging="360"/>
      </w:pPr>
    </w:lvl>
    <w:lvl w:ilvl="7" w:tplc="04190019" w:tentative="1">
      <w:start w:val="1"/>
      <w:numFmt w:val="lowerLetter"/>
      <w:lvlText w:val="%8."/>
      <w:lvlJc w:val="left"/>
      <w:pPr>
        <w:ind w:left="10635" w:hanging="360"/>
      </w:pPr>
    </w:lvl>
    <w:lvl w:ilvl="8" w:tplc="0419001B" w:tentative="1">
      <w:start w:val="1"/>
      <w:numFmt w:val="lowerRoman"/>
      <w:lvlText w:val="%9."/>
      <w:lvlJc w:val="right"/>
      <w:pPr>
        <w:ind w:left="1135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633A"/>
    <w:rsid w:val="00171D71"/>
    <w:rsid w:val="00172D7D"/>
    <w:rsid w:val="003217C5"/>
    <w:rsid w:val="003318EB"/>
    <w:rsid w:val="0036369A"/>
    <w:rsid w:val="00364A11"/>
    <w:rsid w:val="005A4B48"/>
    <w:rsid w:val="007A396D"/>
    <w:rsid w:val="00875AE8"/>
    <w:rsid w:val="008E0C08"/>
    <w:rsid w:val="008F4667"/>
    <w:rsid w:val="00936B1B"/>
    <w:rsid w:val="00A10DBB"/>
    <w:rsid w:val="00A734E4"/>
    <w:rsid w:val="00AC6244"/>
    <w:rsid w:val="00AD0AA5"/>
    <w:rsid w:val="00C3554D"/>
    <w:rsid w:val="00DC04F3"/>
    <w:rsid w:val="00E039D7"/>
    <w:rsid w:val="00EB5D3C"/>
    <w:rsid w:val="00EC3C32"/>
    <w:rsid w:val="00EE1299"/>
    <w:rsid w:val="00F2494D"/>
    <w:rsid w:val="00FA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3A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3A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633A"/>
    <w:pPr>
      <w:ind w:left="720"/>
      <w:contextualSpacing/>
    </w:pPr>
  </w:style>
  <w:style w:type="paragraph" w:styleId="a6">
    <w:name w:val="Body Text"/>
    <w:basedOn w:val="a"/>
    <w:link w:val="a7"/>
    <w:unhideWhenUsed/>
    <w:rsid w:val="00EC3C32"/>
    <w:pPr>
      <w:jc w:val="both"/>
    </w:pPr>
    <w:rPr>
      <w:bCs w:val="0"/>
      <w:sz w:val="28"/>
    </w:rPr>
  </w:style>
  <w:style w:type="character" w:customStyle="1" w:styleId="a7">
    <w:name w:val="Основной текст Знак"/>
    <w:basedOn w:val="a0"/>
    <w:link w:val="a6"/>
    <w:rsid w:val="00EC3C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217C5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2023-12-21T06:51:00Z</cp:lastPrinted>
  <dcterms:created xsi:type="dcterms:W3CDTF">2023-12-21T06:07:00Z</dcterms:created>
  <dcterms:modified xsi:type="dcterms:W3CDTF">2024-02-19T02:13:00Z</dcterms:modified>
</cp:coreProperties>
</file>