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__________2022г. №_____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B37B80" w:rsidRDefault="00B37B80" w:rsidP="00B37B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37B80" w:rsidRDefault="00B37B80" w:rsidP="00B37B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B37B80" w:rsidRDefault="00B37B80" w:rsidP="00B37B80">
      <w:pPr>
        <w:pStyle w:val="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7B80" w:rsidRDefault="00B37B80" w:rsidP="00B37B80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ДЕЙСТВИЯ РЕШЕНИЯ ДУМЫ ВИХОРЕВСКОГО МУНИЦИПАЛЬНОГО ОБРАЗОВАНИЯ</w:t>
      </w:r>
      <w:r w:rsidR="0017200C">
        <w:rPr>
          <w:rFonts w:ascii="Arial" w:hAnsi="Arial" w:cs="Arial"/>
          <w:b/>
          <w:sz w:val="32"/>
          <w:szCs w:val="32"/>
        </w:rPr>
        <w:t xml:space="preserve"> ОТ 23 МАРТА 2012 ГОДА №</w:t>
      </w:r>
      <w:r w:rsidR="009E674D">
        <w:rPr>
          <w:rFonts w:ascii="Arial" w:hAnsi="Arial" w:cs="Arial"/>
          <w:b/>
          <w:sz w:val="32"/>
          <w:szCs w:val="32"/>
        </w:rPr>
        <w:t>5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B80" w:rsidRDefault="00997FB9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соблюдения принципа эффективности использования бюджетных средств, основываясь на результатах рассмотрения годового отчета об исполнении бюджета Вихоревского городского поселения</w:t>
      </w:r>
      <w:r w:rsidR="00517A8B">
        <w:rPr>
          <w:rFonts w:ascii="Arial" w:hAnsi="Arial" w:cs="Arial"/>
        </w:rPr>
        <w:t xml:space="preserve"> за последние три финансовых года</w:t>
      </w:r>
      <w:r>
        <w:rPr>
          <w:rFonts w:ascii="Arial" w:hAnsi="Arial" w:cs="Arial"/>
        </w:rPr>
        <w:t xml:space="preserve">, </w:t>
      </w:r>
      <w:r w:rsidR="00B37B80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частью 2 статьи </w:t>
      </w:r>
      <w:r w:rsidR="00B37B80">
        <w:rPr>
          <w:rFonts w:ascii="Arial" w:hAnsi="Arial" w:cs="Arial"/>
        </w:rPr>
        <w:t xml:space="preserve">44, </w:t>
      </w:r>
      <w:r>
        <w:rPr>
          <w:rFonts w:ascii="Arial" w:hAnsi="Arial" w:cs="Arial"/>
        </w:rPr>
        <w:t>частью 8 статьи 4</w:t>
      </w:r>
      <w:r w:rsidR="00B37B80">
        <w:rPr>
          <w:rFonts w:ascii="Arial" w:hAnsi="Arial" w:cs="Arial"/>
        </w:rPr>
        <w:t>8 Устава Вихоревского муниципального образования, Дума Вихоревского муниципального образования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77DE8">
        <w:rPr>
          <w:rFonts w:ascii="Arial" w:hAnsi="Arial" w:cs="Arial"/>
        </w:rPr>
        <w:t xml:space="preserve">Приостановить с 1 января 2023 года </w:t>
      </w:r>
      <w:r w:rsidR="00563AAD">
        <w:rPr>
          <w:rFonts w:ascii="Arial" w:hAnsi="Arial" w:cs="Arial"/>
        </w:rPr>
        <w:t>д</w:t>
      </w:r>
      <w:r w:rsidR="00377DE8">
        <w:rPr>
          <w:rFonts w:ascii="Arial" w:hAnsi="Arial" w:cs="Arial"/>
        </w:rPr>
        <w:t>о 1 января 2024 года действие решения Думы Вихоревского муниципального образования от 23 марта 2012 года №5 «О возмещении депутатам Думы Вихоревского муниципального образования расходов, связанных с осуществлением депутатской деятельности»</w:t>
      </w:r>
      <w:r>
        <w:rPr>
          <w:rFonts w:ascii="Arial" w:hAnsi="Arial" w:cs="Arial"/>
        </w:rPr>
        <w:t>.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дня его опубликования.</w:t>
      </w:r>
    </w:p>
    <w:p w:rsidR="00B37B80" w:rsidRDefault="00B37B80" w:rsidP="00B3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B80" w:rsidRDefault="00B37B80" w:rsidP="00B3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B80" w:rsidRDefault="00B37B80" w:rsidP="00B37B80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</w:p>
    <w:p w:rsidR="00B37B80" w:rsidRDefault="00B37B80" w:rsidP="00B37B80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B37B80" w:rsidRDefault="00B37B80" w:rsidP="00B37B80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B37B80" w:rsidRDefault="00B37B80" w:rsidP="00B37B80">
      <w:pPr>
        <w:shd w:val="clear" w:color="auto" w:fill="FFFFFF"/>
        <w:tabs>
          <w:tab w:val="left" w:pos="494"/>
        </w:tabs>
        <w:spacing w:after="0" w:line="240" w:lineRule="auto"/>
        <w:ind w:right="-142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Глава Вихоревского</w:t>
      </w:r>
    </w:p>
    <w:p w:rsidR="00B37B80" w:rsidRDefault="00B37B80" w:rsidP="00B37B80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>
        <w:rPr>
          <w:rFonts w:eastAsia="SimSun" w:cs="Arial"/>
          <w:bCs/>
          <w:sz w:val="24"/>
          <w:szCs w:val="24"/>
          <w:lang w:eastAsia="zh-CN"/>
        </w:rPr>
        <w:tab/>
        <w:t xml:space="preserve">    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B80" w:rsidRDefault="00B37B80" w:rsidP="00B37B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3B3D" w:rsidRDefault="00003B3D" w:rsidP="00003B3D">
      <w:pPr>
        <w:autoSpaceDE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D26152">
        <w:rPr>
          <w:rFonts w:ascii="Arial" w:hAnsi="Arial" w:cs="Arial"/>
          <w:b/>
          <w:bCs/>
        </w:rPr>
        <w:lastRenderedPageBreak/>
        <w:t xml:space="preserve">Пояснительная записка по проекту решения Думы Вихоревского муниципального образования «О </w:t>
      </w:r>
      <w:r>
        <w:rPr>
          <w:rFonts w:ascii="Arial" w:hAnsi="Arial" w:cs="Arial"/>
          <w:b/>
          <w:bCs/>
        </w:rPr>
        <w:t>приостановлении действия решения Думы Вихоревского муниципального образования от 23 марта 2012 года №5».</w:t>
      </w:r>
    </w:p>
    <w:p w:rsidR="00003B3D" w:rsidRDefault="00003B3D" w:rsidP="00003B3D">
      <w:pPr>
        <w:autoSpaceDE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A37F10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003B3D" w:rsidRPr="00A37F10" w:rsidRDefault="00003B3D" w:rsidP="00003B3D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>Проект решения Думы Вихоревского муниципального</w:t>
      </w:r>
      <w:r>
        <w:rPr>
          <w:rFonts w:ascii="Arial" w:hAnsi="Arial" w:cs="Arial"/>
        </w:rPr>
        <w:t xml:space="preserve"> образования </w:t>
      </w:r>
      <w:r w:rsidRPr="00D26152">
        <w:rPr>
          <w:rFonts w:ascii="Arial" w:hAnsi="Arial" w:cs="Arial"/>
          <w:b/>
          <w:bCs/>
        </w:rPr>
        <w:t>«</w:t>
      </w:r>
      <w:r w:rsidRPr="00003B3D">
        <w:rPr>
          <w:rFonts w:ascii="Arial" w:hAnsi="Arial" w:cs="Arial"/>
          <w:bCs/>
        </w:rPr>
        <w:t>О приостановлении действия решения Думы Вихоревского муниципального образования от 23 марта 2012 года №5»</w:t>
      </w:r>
      <w:r>
        <w:rPr>
          <w:rFonts w:ascii="Arial" w:hAnsi="Arial" w:cs="Arial"/>
          <w:bCs/>
        </w:rPr>
        <w:t xml:space="preserve"> </w:t>
      </w:r>
      <w:r w:rsidRPr="00A37F10">
        <w:rPr>
          <w:rFonts w:ascii="Arial" w:hAnsi="Arial" w:cs="Arial"/>
        </w:rPr>
        <w:t>(далее – проект решения, проект) подготовлен Думой Вихоревского МО.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A37F10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003B3D" w:rsidRPr="008540CD" w:rsidRDefault="00003B3D" w:rsidP="00003B3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540CD">
        <w:rPr>
          <w:rFonts w:ascii="Arial" w:hAnsi="Arial" w:cs="Arial"/>
          <w:color w:val="000000" w:themeColor="text1"/>
        </w:rPr>
        <w:t xml:space="preserve">Предметом правового регулирования проекта решения являются правоотношения, складывающиеся по поводу </w:t>
      </w:r>
      <w:r w:rsidR="00831DA8">
        <w:rPr>
          <w:rFonts w:ascii="Arial" w:hAnsi="Arial" w:cs="Arial"/>
          <w:color w:val="000000" w:themeColor="text1"/>
        </w:rPr>
        <w:t>реализаци</w:t>
      </w:r>
      <w:r w:rsidR="00261E27">
        <w:rPr>
          <w:rFonts w:ascii="Arial" w:hAnsi="Arial" w:cs="Arial"/>
          <w:color w:val="000000" w:themeColor="text1"/>
        </w:rPr>
        <w:t>и</w:t>
      </w:r>
      <w:r w:rsidR="00831DA8">
        <w:rPr>
          <w:rFonts w:ascii="Arial" w:hAnsi="Arial" w:cs="Arial"/>
          <w:color w:val="000000" w:themeColor="text1"/>
        </w:rPr>
        <w:t xml:space="preserve"> гарантий осущес</w:t>
      </w:r>
      <w:r w:rsidR="0086541C">
        <w:rPr>
          <w:rFonts w:ascii="Arial" w:hAnsi="Arial" w:cs="Arial"/>
          <w:color w:val="000000" w:themeColor="text1"/>
        </w:rPr>
        <w:t>т</w:t>
      </w:r>
      <w:r w:rsidR="00605DF0">
        <w:rPr>
          <w:rFonts w:ascii="Arial" w:hAnsi="Arial" w:cs="Arial"/>
          <w:color w:val="000000" w:themeColor="text1"/>
        </w:rPr>
        <w:t xml:space="preserve">вления полномочий выборных лиц в соответствии с </w:t>
      </w:r>
      <w:r w:rsidR="0086541C">
        <w:rPr>
          <w:rFonts w:ascii="Arial" w:hAnsi="Arial" w:cs="Arial"/>
          <w:color w:val="000000" w:themeColor="text1"/>
        </w:rPr>
        <w:t xml:space="preserve">ч. </w:t>
      </w:r>
      <w:r w:rsidR="0086541C" w:rsidRPr="001D0ECB">
        <w:rPr>
          <w:rFonts w:ascii="Arial" w:hAnsi="Arial" w:cs="Arial"/>
        </w:rPr>
        <w:t>15 ст. 35, ч. 5.1. ст. 40 Федерального закона от 06.10.2003 г. № 131-ФЗ «Об общих принципах организации местного самоуправления в Российской Федерации», ч. 2 ст. 12 Закона Иркутской области от 17.12.2008 г. № 122-оз  «О гарантиях осуществления полномочий депутата, члена выборного</w:t>
      </w:r>
      <w:proofErr w:type="gramEnd"/>
      <w:r w:rsidR="0086541C" w:rsidRPr="001D0ECB">
        <w:rPr>
          <w:rFonts w:ascii="Arial" w:hAnsi="Arial" w:cs="Arial"/>
        </w:rPr>
        <w:t xml:space="preserve"> </w:t>
      </w:r>
      <w:proofErr w:type="gramStart"/>
      <w:r w:rsidR="0086541C" w:rsidRPr="001D0ECB">
        <w:rPr>
          <w:rFonts w:ascii="Arial" w:hAnsi="Arial" w:cs="Arial"/>
        </w:rPr>
        <w:t>органа местного самоуправления, выборного должностного лица местного самоуправления в Иркутской области», ст. 32 Устава Вихоревско</w:t>
      </w:r>
      <w:r w:rsidR="00605DF0">
        <w:rPr>
          <w:rFonts w:ascii="Arial" w:hAnsi="Arial" w:cs="Arial"/>
        </w:rPr>
        <w:t xml:space="preserve">го муниципального образования, </w:t>
      </w:r>
      <w:r w:rsidR="0086541C" w:rsidRPr="001D0ECB">
        <w:rPr>
          <w:rFonts w:ascii="Arial" w:hAnsi="Arial" w:cs="Arial"/>
        </w:rPr>
        <w:t>ст. 23 Положения о статусе депутата Думы Вихоревского муниципального образования, утвержденного решением Думы Вихоревского муниципального образования от 28.05.2009 г. № 62</w:t>
      </w:r>
      <w:r w:rsidR="00605DF0">
        <w:rPr>
          <w:rFonts w:ascii="Arial" w:hAnsi="Arial" w:cs="Arial"/>
        </w:rPr>
        <w:t xml:space="preserve"> (в действующей редакции), Положением о гарантиях осуществления полномочий выборных лиц органов местного самоуправления Вихоревского городского поселения, утвержденным решением Думы Вихоревского муниципального образования от</w:t>
      </w:r>
      <w:proofErr w:type="gramEnd"/>
      <w:r w:rsidR="00605DF0">
        <w:rPr>
          <w:rFonts w:ascii="Arial" w:hAnsi="Arial" w:cs="Arial"/>
        </w:rPr>
        <w:t xml:space="preserve"> 25.11.2009 года №70 (в действующей редакции).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>Подготовленный проект соответствует действующему законодательству.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>Форма и текст рассматриваемого проекта отвечают основным правилам юридической техники.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7F10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003B3D" w:rsidRDefault="00003B3D" w:rsidP="0086541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Проект решения </w:t>
      </w:r>
      <w:r w:rsidR="0086541C">
        <w:rPr>
          <w:rFonts w:ascii="Arial" w:hAnsi="Arial" w:cs="Arial"/>
        </w:rPr>
        <w:t>предусматривает приостановление действия решения Думы Вихоревского муниципального образования от 23 марта 2012 года №5 «</w:t>
      </w:r>
      <w:r w:rsidR="004E2B95">
        <w:rPr>
          <w:rFonts w:ascii="Arial" w:hAnsi="Arial" w:cs="Arial"/>
        </w:rPr>
        <w:t xml:space="preserve">О возмещении депутатам Думы Вихоревского муниципального образования расходов, связанных с осуществлением депутатской деятельности» </w:t>
      </w:r>
      <w:r w:rsidR="0086541C">
        <w:rPr>
          <w:rFonts w:ascii="Arial" w:hAnsi="Arial" w:cs="Arial"/>
          <w:bCs/>
        </w:rPr>
        <w:t>на период с 01.01.2023 года до 01.01.2024 года. Причиной</w:t>
      </w:r>
      <w:r w:rsidR="00F349F9">
        <w:rPr>
          <w:rFonts w:ascii="Arial" w:hAnsi="Arial" w:cs="Arial"/>
          <w:bCs/>
        </w:rPr>
        <w:t xml:space="preserve"> подготовки правового акта явилось получение данных, свидетельствующих о неэффективном использовании бюджетных сре</w:t>
      </w:r>
      <w:proofErr w:type="gramStart"/>
      <w:r w:rsidR="00F349F9">
        <w:rPr>
          <w:rFonts w:ascii="Arial" w:hAnsi="Arial" w:cs="Arial"/>
          <w:bCs/>
        </w:rPr>
        <w:t>дств в х</w:t>
      </w:r>
      <w:proofErr w:type="gramEnd"/>
      <w:r w:rsidR="00F349F9">
        <w:rPr>
          <w:rFonts w:ascii="Arial" w:hAnsi="Arial" w:cs="Arial"/>
          <w:bCs/>
        </w:rPr>
        <w:t>оде исполнения бюджета в финанс</w:t>
      </w:r>
      <w:r w:rsidR="004E2B95">
        <w:rPr>
          <w:rFonts w:ascii="Arial" w:hAnsi="Arial" w:cs="Arial"/>
          <w:bCs/>
        </w:rPr>
        <w:t>овом году, выразившиеся в следующем:</w:t>
      </w:r>
    </w:p>
    <w:p w:rsidR="004E2B95" w:rsidRDefault="004E2B95" w:rsidP="0086541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Решением Думы Вихоревского МО от 24.12.2018г. №63 «О бюджете Вихоревского городского поселения на 2019 год и на плановый период 2020 и 2021 годов» по статье расходов «Депутаты </w:t>
      </w:r>
      <w:r w:rsidR="00A0449F">
        <w:rPr>
          <w:rFonts w:ascii="Arial" w:hAnsi="Arial" w:cs="Arial"/>
          <w:bCs/>
        </w:rPr>
        <w:t>Думы Вихоревского муниципального образования» на соответствующие выплаты были заложены средства в объеме</w:t>
      </w:r>
      <w:r>
        <w:rPr>
          <w:rFonts w:ascii="Arial" w:hAnsi="Arial" w:cs="Arial"/>
          <w:bCs/>
        </w:rPr>
        <w:t xml:space="preserve"> </w:t>
      </w:r>
      <w:r w:rsidR="00A0449F">
        <w:rPr>
          <w:rFonts w:ascii="Arial" w:hAnsi="Arial" w:cs="Arial"/>
          <w:bCs/>
        </w:rPr>
        <w:t>54000 рублей (300 рублей*15 депутатов*12 месяцев). В ходе исполнения</w:t>
      </w:r>
      <w:r w:rsidR="001D7091">
        <w:rPr>
          <w:rFonts w:ascii="Arial" w:hAnsi="Arial" w:cs="Arial"/>
          <w:bCs/>
        </w:rPr>
        <w:t>,</w:t>
      </w:r>
      <w:r w:rsidR="00A0449F">
        <w:rPr>
          <w:rFonts w:ascii="Arial" w:hAnsi="Arial" w:cs="Arial"/>
          <w:bCs/>
        </w:rPr>
        <w:t xml:space="preserve"> с учетом вне</w:t>
      </w:r>
      <w:r w:rsidR="00A16244">
        <w:rPr>
          <w:rFonts w:ascii="Arial" w:hAnsi="Arial" w:cs="Arial"/>
          <w:bCs/>
        </w:rPr>
        <w:t>сенных изменений в решение о бюджете</w:t>
      </w:r>
      <w:r w:rsidR="001D7091">
        <w:rPr>
          <w:rFonts w:ascii="Arial" w:hAnsi="Arial" w:cs="Arial"/>
          <w:bCs/>
        </w:rPr>
        <w:t>,</w:t>
      </w:r>
      <w:r w:rsidR="00A16244">
        <w:rPr>
          <w:rFonts w:ascii="Arial" w:hAnsi="Arial" w:cs="Arial"/>
          <w:bCs/>
        </w:rPr>
        <w:t xml:space="preserve"> фактическое исполнение по данной статье расходов за 2019 год составило </w:t>
      </w:r>
      <w:r w:rsidR="001D7091">
        <w:rPr>
          <w:rFonts w:ascii="Arial" w:hAnsi="Arial" w:cs="Arial"/>
          <w:bCs/>
        </w:rPr>
        <w:t>3,3 тыс</w:t>
      </w:r>
      <w:proofErr w:type="gramStart"/>
      <w:r w:rsidR="001D7091">
        <w:rPr>
          <w:rFonts w:ascii="Arial" w:hAnsi="Arial" w:cs="Arial"/>
          <w:bCs/>
        </w:rPr>
        <w:t>.р</w:t>
      </w:r>
      <w:proofErr w:type="gramEnd"/>
      <w:r w:rsidR="001D7091">
        <w:rPr>
          <w:rFonts w:ascii="Arial" w:hAnsi="Arial" w:cs="Arial"/>
          <w:bCs/>
        </w:rPr>
        <w:t xml:space="preserve">ублей </w:t>
      </w:r>
      <w:r w:rsidR="00A16244">
        <w:rPr>
          <w:rFonts w:ascii="Arial" w:hAnsi="Arial" w:cs="Arial"/>
          <w:bCs/>
        </w:rPr>
        <w:t>(решение Думы Вихоревского муниципального образования от 10.07.2020 года №128 «Об исполнении бюджета Вихоревского поселения за 2019 год»).</w:t>
      </w:r>
    </w:p>
    <w:p w:rsidR="00A16244" w:rsidRDefault="00A16244" w:rsidP="0086541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Аналогично:</w:t>
      </w:r>
    </w:p>
    <w:p w:rsidR="00F349F9" w:rsidRDefault="00A16244" w:rsidP="0086541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D7091">
        <w:rPr>
          <w:rFonts w:ascii="Arial" w:hAnsi="Arial" w:cs="Arial"/>
          <w:bCs/>
          <w:u w:val="single"/>
        </w:rPr>
        <w:t>2020 год</w:t>
      </w:r>
      <w:r w:rsidR="001D7091">
        <w:rPr>
          <w:rFonts w:ascii="Arial" w:hAnsi="Arial" w:cs="Arial"/>
          <w:bCs/>
          <w:u w:val="single"/>
        </w:rPr>
        <w:t xml:space="preserve"> </w:t>
      </w:r>
      <w:r w:rsidR="001D7091">
        <w:rPr>
          <w:rFonts w:ascii="Arial" w:hAnsi="Arial" w:cs="Arial"/>
          <w:bCs/>
        </w:rPr>
        <w:t xml:space="preserve"> - утверждено в объеме 22,5 тыс</w:t>
      </w:r>
      <w:proofErr w:type="gramStart"/>
      <w:r w:rsidR="001D7091">
        <w:rPr>
          <w:rFonts w:ascii="Arial" w:hAnsi="Arial" w:cs="Arial"/>
          <w:bCs/>
        </w:rPr>
        <w:t>.р</w:t>
      </w:r>
      <w:proofErr w:type="gramEnd"/>
      <w:r w:rsidR="001D7091">
        <w:rPr>
          <w:rFonts w:ascii="Arial" w:hAnsi="Arial" w:cs="Arial"/>
          <w:bCs/>
        </w:rPr>
        <w:t>ублей (решение Думы Вихоревского МО от 24.12.20</w:t>
      </w:r>
      <w:r w:rsidR="00AB1B75">
        <w:rPr>
          <w:rFonts w:ascii="Arial" w:hAnsi="Arial" w:cs="Arial"/>
          <w:bCs/>
        </w:rPr>
        <w:t>19</w:t>
      </w:r>
      <w:r w:rsidR="001D7091">
        <w:rPr>
          <w:rFonts w:ascii="Arial" w:hAnsi="Arial" w:cs="Arial"/>
          <w:bCs/>
        </w:rPr>
        <w:t xml:space="preserve">г. №110), фактическое исполнение составило </w:t>
      </w:r>
      <w:r w:rsidR="001D32F9">
        <w:rPr>
          <w:rFonts w:ascii="Arial" w:hAnsi="Arial" w:cs="Arial"/>
          <w:bCs/>
        </w:rPr>
        <w:t xml:space="preserve">– 3,6 тыс. рублей </w:t>
      </w:r>
      <w:r w:rsidR="00C43DF3">
        <w:rPr>
          <w:rFonts w:ascii="Arial" w:hAnsi="Arial" w:cs="Arial"/>
          <w:bCs/>
        </w:rPr>
        <w:t xml:space="preserve">(решение Думы Вихоревского МО от 07.07.2021г. №176) </w:t>
      </w:r>
      <w:r w:rsidR="001D32F9">
        <w:rPr>
          <w:rFonts w:ascii="Arial" w:hAnsi="Arial" w:cs="Arial"/>
          <w:bCs/>
        </w:rPr>
        <w:t>с учетом всех  изменений в решение о бюджете</w:t>
      </w:r>
      <w:r w:rsidR="001D0270">
        <w:rPr>
          <w:rFonts w:ascii="Arial" w:hAnsi="Arial" w:cs="Arial"/>
          <w:bCs/>
        </w:rPr>
        <w:t xml:space="preserve"> на 2020 год</w:t>
      </w:r>
      <w:r w:rsidR="00C43DF3">
        <w:rPr>
          <w:rFonts w:ascii="Arial" w:hAnsi="Arial" w:cs="Arial"/>
          <w:bCs/>
        </w:rPr>
        <w:t>;</w:t>
      </w:r>
    </w:p>
    <w:p w:rsidR="001D32F9" w:rsidRDefault="001D32F9" w:rsidP="0086541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D32F9">
        <w:rPr>
          <w:rFonts w:ascii="Arial" w:hAnsi="Arial" w:cs="Arial"/>
          <w:bCs/>
          <w:u w:val="single"/>
        </w:rPr>
        <w:t>2021 год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>– утверждено в объеме 20 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 xml:space="preserve">ублей (решение Думы Вихоревского МО от 23.12.2020г. №149), фактически исполнено </w:t>
      </w:r>
      <w:r w:rsidR="001D0270">
        <w:rPr>
          <w:rFonts w:ascii="Arial" w:hAnsi="Arial" w:cs="Arial"/>
          <w:bCs/>
        </w:rPr>
        <w:t>с учетом всех  изменений в решение о бюджете на 2021 год</w:t>
      </w:r>
      <w:r>
        <w:rPr>
          <w:rFonts w:ascii="Arial" w:hAnsi="Arial" w:cs="Arial"/>
          <w:bCs/>
        </w:rPr>
        <w:t xml:space="preserve"> в </w:t>
      </w:r>
      <w:r w:rsidR="005C354F">
        <w:rPr>
          <w:rFonts w:ascii="Arial" w:hAnsi="Arial" w:cs="Arial"/>
          <w:bCs/>
        </w:rPr>
        <w:t xml:space="preserve">сумме </w:t>
      </w:r>
      <w:r>
        <w:rPr>
          <w:rFonts w:ascii="Arial" w:hAnsi="Arial" w:cs="Arial"/>
          <w:bCs/>
        </w:rPr>
        <w:t>3,2 тыс.рублей (</w:t>
      </w:r>
      <w:r w:rsidR="001D0270">
        <w:rPr>
          <w:rFonts w:ascii="Arial" w:hAnsi="Arial" w:cs="Arial"/>
          <w:bCs/>
        </w:rPr>
        <w:t>решение Думы Вихоревского МО от 29.06.2022г. №220).</w:t>
      </w:r>
    </w:p>
    <w:p w:rsidR="00003B3D" w:rsidRPr="00AB1B75" w:rsidRDefault="001D0270" w:rsidP="00207B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AB1B75">
        <w:rPr>
          <w:rFonts w:ascii="Arial" w:hAnsi="Arial" w:cs="Arial"/>
          <w:bCs/>
          <w:szCs w:val="22"/>
        </w:rPr>
        <w:t>Таким образом, гарантии, предусмотренные для депутатов к возмещению</w:t>
      </w:r>
      <w:r w:rsidR="00207B31" w:rsidRPr="00AB1B75">
        <w:rPr>
          <w:rFonts w:ascii="Arial" w:hAnsi="Arial" w:cs="Arial"/>
          <w:bCs/>
          <w:szCs w:val="22"/>
        </w:rPr>
        <w:t>,</w:t>
      </w:r>
      <w:r w:rsidRPr="00AB1B75">
        <w:rPr>
          <w:rFonts w:ascii="Arial" w:hAnsi="Arial" w:cs="Arial"/>
          <w:bCs/>
          <w:szCs w:val="22"/>
        </w:rPr>
        <w:t xml:space="preserve"> а именно</w:t>
      </w:r>
      <w:r w:rsidRPr="00AB1B75">
        <w:rPr>
          <w:rFonts w:ascii="Arial" w:hAnsi="Arial" w:cs="Arial"/>
          <w:szCs w:val="22"/>
        </w:rPr>
        <w:t xml:space="preserve"> расходы:</w:t>
      </w:r>
      <w:r w:rsidR="00207B31" w:rsidRPr="00AB1B75">
        <w:rPr>
          <w:rFonts w:ascii="Arial" w:hAnsi="Arial" w:cs="Arial"/>
          <w:szCs w:val="22"/>
        </w:rPr>
        <w:t xml:space="preserve"> </w:t>
      </w:r>
      <w:r w:rsidRPr="00AB1B75">
        <w:rPr>
          <w:rFonts w:ascii="Arial" w:hAnsi="Arial" w:cs="Arial"/>
          <w:szCs w:val="22"/>
        </w:rPr>
        <w:t>1) на приобретение канцелярских принадлежностей;</w:t>
      </w:r>
      <w:r w:rsidR="00207B31" w:rsidRPr="00AB1B75">
        <w:rPr>
          <w:rFonts w:ascii="Arial" w:hAnsi="Arial" w:cs="Arial"/>
          <w:szCs w:val="22"/>
        </w:rPr>
        <w:t xml:space="preserve"> </w:t>
      </w:r>
      <w:r w:rsidRPr="00AB1B75">
        <w:rPr>
          <w:rFonts w:ascii="Arial" w:hAnsi="Arial" w:cs="Arial"/>
          <w:szCs w:val="22"/>
        </w:rPr>
        <w:t xml:space="preserve">2) на пользование </w:t>
      </w:r>
      <w:r w:rsidRPr="00AB1B75">
        <w:rPr>
          <w:rFonts w:ascii="Arial" w:hAnsi="Arial" w:cs="Arial"/>
          <w:szCs w:val="22"/>
        </w:rPr>
        <w:lastRenderedPageBreak/>
        <w:t>компьютерной и копировально-множительной техникой;</w:t>
      </w:r>
      <w:r w:rsidR="00207B31" w:rsidRPr="00AB1B75">
        <w:rPr>
          <w:rFonts w:ascii="Arial" w:hAnsi="Arial" w:cs="Arial"/>
          <w:szCs w:val="22"/>
        </w:rPr>
        <w:t xml:space="preserve"> </w:t>
      </w:r>
      <w:r w:rsidRPr="00AB1B75">
        <w:rPr>
          <w:rFonts w:ascii="Arial" w:hAnsi="Arial" w:cs="Arial"/>
          <w:szCs w:val="22"/>
        </w:rPr>
        <w:t>3) на возмещение расходов на почтовые отправления;</w:t>
      </w:r>
      <w:r w:rsidR="00207B31" w:rsidRPr="00AB1B75">
        <w:rPr>
          <w:rFonts w:ascii="Arial" w:hAnsi="Arial" w:cs="Arial"/>
          <w:szCs w:val="22"/>
        </w:rPr>
        <w:t xml:space="preserve"> </w:t>
      </w:r>
      <w:r w:rsidRPr="00AB1B75">
        <w:rPr>
          <w:rFonts w:ascii="Arial" w:hAnsi="Arial" w:cs="Arial"/>
          <w:szCs w:val="22"/>
        </w:rPr>
        <w:t>4) транспортные расходы за проезд в городском пассажирском транспорте общего пользования (автобус) – не были востребованы в полном объеме</w:t>
      </w:r>
      <w:r w:rsidR="00207B31" w:rsidRPr="00AB1B75">
        <w:rPr>
          <w:rFonts w:ascii="Arial" w:hAnsi="Arial" w:cs="Arial"/>
          <w:szCs w:val="22"/>
        </w:rPr>
        <w:t>, что находит свое подтверждение в ходе исполнения бюджета.</w:t>
      </w:r>
      <w:proofErr w:type="gramEnd"/>
      <w:r w:rsidR="00207B31" w:rsidRPr="00AB1B75">
        <w:rPr>
          <w:rFonts w:ascii="Arial" w:hAnsi="Arial" w:cs="Arial"/>
          <w:szCs w:val="22"/>
        </w:rPr>
        <w:t xml:space="preserve"> </w:t>
      </w:r>
      <w:proofErr w:type="spellStart"/>
      <w:r w:rsidR="00207B31" w:rsidRPr="00AB1B75">
        <w:rPr>
          <w:rFonts w:ascii="Arial" w:hAnsi="Arial" w:cs="Arial"/>
          <w:szCs w:val="22"/>
        </w:rPr>
        <w:t>Вышеобозначенные</w:t>
      </w:r>
      <w:proofErr w:type="spellEnd"/>
      <w:r w:rsidR="00207B31" w:rsidRPr="00AB1B75">
        <w:rPr>
          <w:rFonts w:ascii="Arial" w:hAnsi="Arial" w:cs="Arial"/>
          <w:szCs w:val="22"/>
        </w:rPr>
        <w:t xml:space="preserve"> сведения указывают на неэффективное использование бюджетных средств, принцип соблюдения которого установлен ст. 34 Бюджетного кодекса РФ.</w:t>
      </w:r>
    </w:p>
    <w:p w:rsidR="005E3B13" w:rsidRPr="00AB1B75" w:rsidRDefault="005E3B13" w:rsidP="003E59CF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AB1B75">
        <w:rPr>
          <w:rFonts w:ascii="Arial" w:hAnsi="Arial" w:cs="Arial"/>
          <w:szCs w:val="22"/>
        </w:rPr>
        <w:t xml:space="preserve"> </w:t>
      </w:r>
      <w:proofErr w:type="gramStart"/>
      <w:r w:rsidRPr="00AB1B75">
        <w:rPr>
          <w:rFonts w:ascii="Arial" w:hAnsi="Arial" w:cs="Arial"/>
          <w:szCs w:val="22"/>
        </w:rPr>
        <w:t>С целью выяснения актуальности и востребованности</w:t>
      </w:r>
      <w:r w:rsidR="003E59CF" w:rsidRPr="00AB1B75">
        <w:rPr>
          <w:rFonts w:ascii="Arial" w:hAnsi="Arial" w:cs="Arial"/>
          <w:szCs w:val="22"/>
        </w:rPr>
        <w:t xml:space="preserve"> применения</w:t>
      </w:r>
      <w:r w:rsidRPr="00AB1B75">
        <w:rPr>
          <w:rFonts w:ascii="Arial" w:hAnsi="Arial" w:cs="Arial"/>
          <w:szCs w:val="22"/>
        </w:rPr>
        <w:t xml:space="preserve"> решения Думы Вихоревского МО от 23.03.2012г. №5 «О возмещении депутатам Думы Вихоревского муниципального образования расходов, связанных с осуществлением депутатской деятельности»</w:t>
      </w:r>
      <w:r w:rsidR="003E59CF" w:rsidRPr="00AB1B75">
        <w:rPr>
          <w:rFonts w:ascii="Arial" w:hAnsi="Arial" w:cs="Arial"/>
          <w:szCs w:val="22"/>
        </w:rPr>
        <w:t xml:space="preserve">, исключения отдельных видов расходов, либо включения новых, предлагаем депутатам действие данного решения приостановить сроком на один год, начиная </w:t>
      </w:r>
      <w:r w:rsidR="00C823D6" w:rsidRPr="00AB1B75">
        <w:rPr>
          <w:rFonts w:ascii="Arial" w:hAnsi="Arial" w:cs="Arial"/>
          <w:szCs w:val="22"/>
        </w:rPr>
        <w:t xml:space="preserve">с </w:t>
      </w:r>
      <w:r w:rsidR="005C354F" w:rsidRPr="00AB1B75">
        <w:rPr>
          <w:rFonts w:ascii="Arial" w:hAnsi="Arial" w:cs="Arial"/>
          <w:szCs w:val="22"/>
        </w:rPr>
        <w:t xml:space="preserve">1 </w:t>
      </w:r>
      <w:r w:rsidR="00C823D6" w:rsidRPr="00AB1B75">
        <w:rPr>
          <w:rFonts w:ascii="Arial" w:hAnsi="Arial" w:cs="Arial"/>
          <w:szCs w:val="22"/>
        </w:rPr>
        <w:t>января 2023 года.</w:t>
      </w:r>
      <w:proofErr w:type="gramEnd"/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A37F10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003B3D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 xml:space="preserve">Принятие данного проекта </w:t>
      </w:r>
      <w:r>
        <w:rPr>
          <w:rFonts w:ascii="Arial" w:hAnsi="Arial" w:cs="Arial"/>
        </w:rPr>
        <w:t xml:space="preserve">не </w:t>
      </w:r>
      <w:r w:rsidRPr="00A37F10">
        <w:rPr>
          <w:rFonts w:ascii="Arial" w:hAnsi="Arial" w:cs="Arial"/>
        </w:rPr>
        <w:t xml:space="preserve">потребует </w:t>
      </w:r>
      <w:r>
        <w:rPr>
          <w:rFonts w:ascii="Arial" w:hAnsi="Arial" w:cs="Arial"/>
        </w:rPr>
        <w:t>отмену, изменение или дополнение иных муниципальных правовых актов.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A37F10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>Принятие проекта не повлечет дополнительные расходы из средств местного бюджета.</w:t>
      </w:r>
    </w:p>
    <w:p w:rsidR="00003B3D" w:rsidRPr="00A37F10" w:rsidRDefault="00003B3D" w:rsidP="00003B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03B3D" w:rsidRPr="00A37F10" w:rsidRDefault="00003B3D" w:rsidP="00003B3D">
      <w:pPr>
        <w:spacing w:after="0" w:line="240" w:lineRule="auto"/>
        <w:jc w:val="both"/>
        <w:rPr>
          <w:rFonts w:ascii="Arial" w:hAnsi="Arial" w:cs="Arial"/>
        </w:rPr>
      </w:pPr>
      <w:r w:rsidRPr="00A37F10">
        <w:rPr>
          <w:rFonts w:ascii="Arial" w:hAnsi="Arial" w:cs="Arial"/>
        </w:rPr>
        <w:t>Консультант по правовым вопросам</w:t>
      </w:r>
    </w:p>
    <w:p w:rsidR="00003B3D" w:rsidRDefault="00003B3D" w:rsidP="00003B3D">
      <w:pPr>
        <w:spacing w:after="0" w:line="240" w:lineRule="auto"/>
        <w:jc w:val="both"/>
      </w:pPr>
      <w:r w:rsidRPr="00A37F10">
        <w:rPr>
          <w:rFonts w:ascii="Arial" w:hAnsi="Arial" w:cs="Arial"/>
        </w:rPr>
        <w:t>аппарата Думы Вихоревского МО</w:t>
      </w:r>
      <w:r w:rsidRPr="00A37F10">
        <w:rPr>
          <w:rFonts w:ascii="Arial" w:hAnsi="Arial" w:cs="Arial"/>
        </w:rPr>
        <w:tab/>
      </w:r>
      <w:r w:rsidRPr="00A37F10">
        <w:rPr>
          <w:rFonts w:ascii="Arial" w:hAnsi="Arial" w:cs="Arial"/>
        </w:rPr>
        <w:tab/>
      </w:r>
      <w:r w:rsidRPr="00A37F10">
        <w:rPr>
          <w:rFonts w:ascii="Arial" w:hAnsi="Arial" w:cs="Arial"/>
        </w:rPr>
        <w:tab/>
      </w:r>
      <w:r w:rsidRPr="00A37F10">
        <w:rPr>
          <w:rFonts w:ascii="Arial" w:hAnsi="Arial" w:cs="Arial"/>
        </w:rPr>
        <w:tab/>
      </w:r>
      <w:r w:rsidRPr="00A37F10">
        <w:rPr>
          <w:rFonts w:ascii="Arial" w:hAnsi="Arial" w:cs="Arial"/>
        </w:rPr>
        <w:tab/>
        <w:t>Е. В. Кудаева</w:t>
      </w:r>
    </w:p>
    <w:p w:rsidR="00003B3D" w:rsidRDefault="00003B3D" w:rsidP="00003B3D">
      <w:pPr>
        <w:tabs>
          <w:tab w:val="left" w:pos="1590"/>
        </w:tabs>
        <w:spacing w:after="0" w:line="240" w:lineRule="auto"/>
        <w:rPr>
          <w:rFonts w:ascii="Courier New" w:hAnsi="Courier New" w:cs="Courier New"/>
        </w:rPr>
      </w:pPr>
    </w:p>
    <w:p w:rsidR="00003B3D" w:rsidRDefault="00003B3D" w:rsidP="00003B3D">
      <w:pPr>
        <w:tabs>
          <w:tab w:val="left" w:pos="1590"/>
        </w:tabs>
        <w:rPr>
          <w:rFonts w:ascii="Courier New" w:hAnsi="Courier New" w:cs="Courier New"/>
        </w:rPr>
      </w:pPr>
    </w:p>
    <w:p w:rsidR="00003B3D" w:rsidRDefault="00003B3D" w:rsidP="00003B3D">
      <w:pPr>
        <w:tabs>
          <w:tab w:val="left" w:pos="1590"/>
        </w:tabs>
        <w:rPr>
          <w:rFonts w:ascii="Courier New" w:hAnsi="Courier New" w:cs="Courier New"/>
        </w:rPr>
      </w:pPr>
    </w:p>
    <w:p w:rsidR="00003B3D" w:rsidRPr="002644CD" w:rsidRDefault="00003B3D" w:rsidP="00003B3D">
      <w:pPr>
        <w:tabs>
          <w:tab w:val="left" w:pos="1590"/>
        </w:tabs>
        <w:rPr>
          <w:rFonts w:ascii="Courier New" w:hAnsi="Courier New" w:cs="Courier New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A3" w:rsidRDefault="007B04A3" w:rsidP="001D32F9">
      <w:pPr>
        <w:spacing w:after="0" w:line="240" w:lineRule="auto"/>
      </w:pPr>
      <w:r>
        <w:separator/>
      </w:r>
    </w:p>
  </w:endnote>
  <w:endnote w:type="continuationSeparator" w:id="0">
    <w:p w:rsidR="007B04A3" w:rsidRDefault="007B04A3" w:rsidP="001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A3" w:rsidRDefault="007B04A3" w:rsidP="001D32F9">
      <w:pPr>
        <w:spacing w:after="0" w:line="240" w:lineRule="auto"/>
      </w:pPr>
      <w:r>
        <w:separator/>
      </w:r>
    </w:p>
  </w:footnote>
  <w:footnote w:type="continuationSeparator" w:id="0">
    <w:p w:rsidR="007B04A3" w:rsidRDefault="007B04A3" w:rsidP="001D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80"/>
    <w:rsid w:val="00003B3D"/>
    <w:rsid w:val="000C2EB0"/>
    <w:rsid w:val="00145205"/>
    <w:rsid w:val="0017200C"/>
    <w:rsid w:val="001B58A0"/>
    <w:rsid w:val="001D0270"/>
    <w:rsid w:val="001D32F9"/>
    <w:rsid w:val="001D7091"/>
    <w:rsid w:val="00207B31"/>
    <w:rsid w:val="00261E27"/>
    <w:rsid w:val="00323BB6"/>
    <w:rsid w:val="00377DE8"/>
    <w:rsid w:val="003E59CF"/>
    <w:rsid w:val="004B5083"/>
    <w:rsid w:val="004E2B95"/>
    <w:rsid w:val="00517A8B"/>
    <w:rsid w:val="00563AAD"/>
    <w:rsid w:val="005C354F"/>
    <w:rsid w:val="005E3B13"/>
    <w:rsid w:val="00605DF0"/>
    <w:rsid w:val="00617936"/>
    <w:rsid w:val="006E36A8"/>
    <w:rsid w:val="007A7607"/>
    <w:rsid w:val="007B04A3"/>
    <w:rsid w:val="00815361"/>
    <w:rsid w:val="00831DA8"/>
    <w:rsid w:val="00834BA1"/>
    <w:rsid w:val="0086541C"/>
    <w:rsid w:val="00997FB9"/>
    <w:rsid w:val="009B5005"/>
    <w:rsid w:val="009E674D"/>
    <w:rsid w:val="00A0449F"/>
    <w:rsid w:val="00A16244"/>
    <w:rsid w:val="00A5646B"/>
    <w:rsid w:val="00AB1B75"/>
    <w:rsid w:val="00B37B80"/>
    <w:rsid w:val="00C43DF3"/>
    <w:rsid w:val="00C823D6"/>
    <w:rsid w:val="00DE57EB"/>
    <w:rsid w:val="00F349F9"/>
    <w:rsid w:val="00F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3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7B8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2F9"/>
  </w:style>
  <w:style w:type="paragraph" w:styleId="a7">
    <w:name w:val="footer"/>
    <w:basedOn w:val="a"/>
    <w:link w:val="a8"/>
    <w:uiPriority w:val="99"/>
    <w:semiHidden/>
    <w:unhideWhenUsed/>
    <w:rsid w:val="001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2F9"/>
  </w:style>
  <w:style w:type="paragraph" w:customStyle="1" w:styleId="ConsPlusNormal">
    <w:name w:val="ConsPlusNormal"/>
    <w:rsid w:val="001D0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cp:lastPrinted>2022-10-31T06:26:00Z</cp:lastPrinted>
  <dcterms:created xsi:type="dcterms:W3CDTF">2022-10-31T01:18:00Z</dcterms:created>
  <dcterms:modified xsi:type="dcterms:W3CDTF">2022-10-31T08:02:00Z</dcterms:modified>
</cp:coreProperties>
</file>