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A" w:rsidRDefault="009A53D5" w:rsidP="00D562AA">
      <w:pPr>
        <w:tabs>
          <w:tab w:val="left" w:pos="0"/>
        </w:tabs>
        <w:ind w:right="142"/>
        <w:jc w:val="right"/>
        <w:rPr>
          <w:rFonts w:ascii="Courier New" w:hAnsi="Courier New" w:cs="Courier New"/>
          <w:sz w:val="22"/>
          <w:szCs w:val="22"/>
        </w:rPr>
      </w:pPr>
      <w:r w:rsidRPr="00D562AA"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  <w:r w:rsidR="00D562AA">
        <w:rPr>
          <w:rFonts w:ascii="Courier New" w:hAnsi="Courier New" w:cs="Courier New"/>
          <w:sz w:val="22"/>
          <w:szCs w:val="22"/>
        </w:rPr>
        <w:t xml:space="preserve">              </w:t>
      </w:r>
      <w:bookmarkStart w:id="0" w:name="_GoBack"/>
      <w:bookmarkEnd w:id="0"/>
      <w:r w:rsidR="00D562AA">
        <w:rPr>
          <w:rFonts w:ascii="Courier New" w:hAnsi="Courier New" w:cs="Courier New"/>
          <w:sz w:val="22"/>
          <w:szCs w:val="22"/>
        </w:rPr>
        <w:t>Приложение № 1 к п</w:t>
      </w:r>
      <w:r w:rsidRPr="00D562AA">
        <w:rPr>
          <w:rFonts w:ascii="Courier New" w:hAnsi="Courier New" w:cs="Courier New"/>
          <w:sz w:val="22"/>
          <w:szCs w:val="22"/>
        </w:rPr>
        <w:t xml:space="preserve">остановлению                                              </w:t>
      </w:r>
      <w:r w:rsidR="00D562AA">
        <w:rPr>
          <w:rFonts w:ascii="Courier New" w:hAnsi="Courier New" w:cs="Courier New"/>
          <w:sz w:val="22"/>
          <w:szCs w:val="22"/>
        </w:rPr>
        <w:t xml:space="preserve">                               администрации Вихоревского </w:t>
      </w:r>
    </w:p>
    <w:p w:rsidR="009A53D5" w:rsidRPr="00D562AA" w:rsidRDefault="00D562AA" w:rsidP="00D562AA">
      <w:pPr>
        <w:tabs>
          <w:tab w:val="left" w:pos="0"/>
        </w:tabs>
        <w:ind w:righ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="009A53D5" w:rsidRPr="00D562AA"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  <w:r w:rsidR="00790148">
        <w:rPr>
          <w:rFonts w:ascii="Courier New" w:hAnsi="Courier New" w:cs="Courier New"/>
          <w:sz w:val="22"/>
          <w:szCs w:val="22"/>
        </w:rPr>
        <w:t xml:space="preserve">                    от 20.03.2019г. №51</w:t>
      </w:r>
    </w:p>
    <w:p w:rsidR="009A53D5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</w:rPr>
      </w:pPr>
    </w:p>
    <w:p w:rsidR="009A53D5" w:rsidRDefault="009A53D5" w:rsidP="00944D39">
      <w:pPr>
        <w:tabs>
          <w:tab w:val="left" w:pos="0"/>
        </w:tabs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Муниципальная программа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Вихоревского городского поселения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«РАЗВИТИЕ ЖИЛИЩНО-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 xml:space="preserve">КОММУНАЛЬНОГО ХОЗЯЙСТВА И 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ИНФРАСТРУКТУРЫ»</w:t>
      </w:r>
    </w:p>
    <w:p w:rsidR="009A53D5" w:rsidRPr="00D562AA" w:rsidRDefault="000521B1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 xml:space="preserve"> на 2014</w:t>
      </w:r>
      <w:r w:rsidR="009A53D5" w:rsidRPr="00D562AA">
        <w:rPr>
          <w:rFonts w:ascii="Arial" w:hAnsi="Arial" w:cs="Arial"/>
          <w:b/>
        </w:rPr>
        <w:t>-20</w:t>
      </w:r>
      <w:r w:rsidR="00DD704B" w:rsidRPr="00D562AA">
        <w:rPr>
          <w:rFonts w:ascii="Arial" w:hAnsi="Arial" w:cs="Arial"/>
          <w:b/>
        </w:rPr>
        <w:t>21</w:t>
      </w:r>
      <w:r w:rsidR="009A53D5" w:rsidRPr="00D562AA">
        <w:rPr>
          <w:rFonts w:ascii="Arial" w:hAnsi="Arial" w:cs="Arial"/>
          <w:b/>
        </w:rPr>
        <w:t xml:space="preserve"> годы</w:t>
      </w: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Pr="008B17CD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г</w:t>
      </w:r>
      <w:proofErr w:type="gramStart"/>
      <w:r w:rsidRPr="00D562AA">
        <w:rPr>
          <w:rFonts w:ascii="Arial" w:hAnsi="Arial" w:cs="Arial"/>
          <w:b/>
        </w:rPr>
        <w:t>.В</w:t>
      </w:r>
      <w:proofErr w:type="gramEnd"/>
      <w:r w:rsidRPr="00D562AA">
        <w:rPr>
          <w:rFonts w:ascii="Arial" w:hAnsi="Arial" w:cs="Arial"/>
          <w:b/>
        </w:rPr>
        <w:t>ихоревка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201</w:t>
      </w:r>
      <w:r w:rsidR="00D562AA">
        <w:rPr>
          <w:rFonts w:ascii="Arial" w:hAnsi="Arial" w:cs="Arial"/>
          <w:b/>
        </w:rPr>
        <w:t>9</w:t>
      </w:r>
    </w:p>
    <w:p w:rsidR="00944D39" w:rsidRDefault="00944D39" w:rsidP="009A53D5">
      <w:pPr>
        <w:tabs>
          <w:tab w:val="left" w:pos="0"/>
        </w:tabs>
        <w:ind w:right="141"/>
        <w:jc w:val="center"/>
        <w:rPr>
          <w:b/>
          <w:sz w:val="32"/>
          <w:szCs w:val="32"/>
        </w:rPr>
      </w:pPr>
    </w:p>
    <w:p w:rsidR="00944D39" w:rsidRPr="008B17CD" w:rsidRDefault="00944D39" w:rsidP="009A53D5">
      <w:pPr>
        <w:tabs>
          <w:tab w:val="left" w:pos="0"/>
        </w:tabs>
        <w:ind w:right="141"/>
        <w:jc w:val="center"/>
        <w:rPr>
          <w:sz w:val="32"/>
          <w:szCs w:val="32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Глава 1. Паспорт муниципальной программы</w:t>
      </w:r>
      <w:r w:rsidR="00944D39" w:rsidRPr="00D562AA">
        <w:rPr>
          <w:rFonts w:ascii="Arial" w:hAnsi="Arial" w:cs="Arial"/>
          <w:b/>
        </w:rPr>
        <w:t xml:space="preserve"> Вихоревского городского поселения «Развитие жилищно-коммунального хозяйства и инфраструктуры»</w:t>
      </w:r>
      <w:r w:rsidR="000521B1" w:rsidRPr="00D562AA">
        <w:rPr>
          <w:rFonts w:ascii="Arial" w:hAnsi="Arial" w:cs="Arial"/>
          <w:b/>
        </w:rPr>
        <w:t xml:space="preserve"> на 2014</w:t>
      </w:r>
      <w:r w:rsidR="00944D39" w:rsidRPr="00D562AA">
        <w:rPr>
          <w:rFonts w:ascii="Arial" w:hAnsi="Arial" w:cs="Arial"/>
          <w:b/>
        </w:rPr>
        <w:t>-2021 годы</w:t>
      </w:r>
    </w:p>
    <w:p w:rsidR="009A53D5" w:rsidRPr="005D2E5C" w:rsidRDefault="009A53D5" w:rsidP="009A53D5">
      <w:pPr>
        <w:tabs>
          <w:tab w:val="left" w:pos="0"/>
        </w:tabs>
        <w:ind w:right="141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Муниципальная программа Вихоревского городского поселения «Развитие жилищно-коммунального хоз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яйства и инф</w:t>
            </w:r>
            <w:r w:rsidR="000521B1">
              <w:rPr>
                <w:rFonts w:ascii="Courier New" w:hAnsi="Courier New" w:cs="Courier New"/>
                <w:sz w:val="22"/>
                <w:szCs w:val="22"/>
              </w:rPr>
              <w:t>раструктуры» на 2014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годы (далее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-м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униципальная программа)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Жилищный кодекс Российской Федерации.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12.01.1996 № 8-ФЗ «О погребении и похоронном деле».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13.08.2006 № 491.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Российской Федерации от 03.04.2013 № 290.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Устав Вихоревского муниципального образования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Правила благоустройства и озеленения территории Вихоревского городского поселения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----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Отдел жилищно-коммунального хозяйства архитектуры и строительства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услуг, модернизация и развитие жилищно-коммунального хозяйства и инфраструктуры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1.Повышение надежности функционирования систем коммунальной инфраструктуры Вихоревского городского поселения, сокращение потребления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lastRenderedPageBreak/>
              <w:t>топливно-энергетических ресурсов на объектах коммунального назначения.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2.Обеспечение населения питьевой водой, соответствующей установленным требованиям безопасности и безвредности.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3.Повышение эффективности использования энергетических ресурсов на территории Вихоревского городского поселения.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4. Улучшение условий проживания в жилищном фонде.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5. Обеспечение комплексного благоустройства.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1 «Модернизация объектов коммунальной инфраструктуры»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1);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2 «Чистая вода»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2);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3 «Энергосбережение и повышение энергетической эффективности»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3);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4 «Содержание и ремонт объектов жилищного фонда» (далее-подпрограмма 4);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5 «Благоустройство»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5).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628" w:type="dxa"/>
          </w:tcPr>
          <w:p w:rsidR="009A53D5" w:rsidRPr="005D2E5C" w:rsidRDefault="000521B1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2014</w:t>
            </w:r>
            <w:r w:rsidR="009A53D5" w:rsidRPr="005D2E5C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A53D5" w:rsidRPr="005D2E5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</w:tcPr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="00262603" w:rsidRPr="005808DE">
              <w:rPr>
                <w:rFonts w:ascii="Courier New" w:hAnsi="Courier New" w:cs="Courier New"/>
                <w:sz w:val="22"/>
                <w:szCs w:val="22"/>
              </w:rPr>
              <w:t>муниципа</w:t>
            </w:r>
            <w:r w:rsidR="004D1287">
              <w:rPr>
                <w:rFonts w:ascii="Courier New" w:hAnsi="Courier New" w:cs="Courier New"/>
                <w:sz w:val="22"/>
                <w:szCs w:val="22"/>
              </w:rPr>
              <w:t>льной программы, всего 447 198,9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1) по подпрограммам: </w:t>
            </w:r>
          </w:p>
          <w:p w:rsidR="009A53D5" w:rsidRPr="005808DE" w:rsidRDefault="00262603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подпрограмма 1 – 249 584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>,7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5808DE" w:rsidRDefault="00262603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подпрограмма 2 – 11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> 182,0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5808DE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="00262603" w:rsidRPr="005808DE">
              <w:rPr>
                <w:rFonts w:ascii="Courier New" w:hAnsi="Courier New" w:cs="Courier New"/>
                <w:sz w:val="22"/>
                <w:szCs w:val="22"/>
              </w:rPr>
              <w:t>ограмма 3 – 1 080,0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5808DE" w:rsidRDefault="004D1287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 – 15 200,7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подпрогр</w:t>
            </w:r>
            <w:r w:rsidR="00944D39" w:rsidRPr="005808DE">
              <w:rPr>
                <w:rFonts w:ascii="Courier New" w:hAnsi="Courier New" w:cs="Courier New"/>
                <w:sz w:val="22"/>
                <w:szCs w:val="22"/>
              </w:rPr>
              <w:t>амма 5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– 170 151,5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5808DE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2) по годам реализации:</w:t>
            </w:r>
          </w:p>
          <w:p w:rsidR="000521B1" w:rsidRPr="005808DE" w:rsidRDefault="00262603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2014 год – 47 447,9</w:t>
            </w:r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</w:t>
            </w:r>
            <w:proofErr w:type="spellStart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21B1" w:rsidRPr="005808DE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2015 год – 46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>199,0</w:t>
            </w:r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21B1" w:rsidRPr="005808DE" w:rsidRDefault="000521B1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2016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год – 62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565,6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5808DE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2017 год – 118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>557,3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262603" w:rsidRPr="005808DE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5808DE" w:rsidRPr="005808DE">
              <w:rPr>
                <w:rFonts w:ascii="Courier New" w:hAnsi="Courier New" w:cs="Courier New"/>
                <w:sz w:val="22"/>
                <w:szCs w:val="22"/>
              </w:rPr>
              <w:t> 777,1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5808DE" w:rsidRDefault="005808DE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2019 год – 55 801,9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900,0 т</w:t>
            </w:r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ыс. рублей;</w:t>
            </w:r>
          </w:p>
          <w:p w:rsidR="00621D6A" w:rsidRPr="001C7A00" w:rsidRDefault="00621D6A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2021 год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950,0 тыс. рублей;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 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1. Предоставление коммунальных услуг населению надлежащего объема и качества.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2. Обеспечение населения питьевой водой, соответствующей уставным требованиям безопасности и безвредности.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3. Повышение эффективности использования энергетических ресурсов.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4. Повышение эффективности эксплуатации зданий.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5. Повышение уровня благоустройства.</w:t>
            </w:r>
          </w:p>
        </w:tc>
      </w:tr>
    </w:tbl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Courier New" w:hAnsi="Courier New" w:cs="Courier New"/>
          <w:sz w:val="22"/>
          <w:szCs w:val="22"/>
        </w:rPr>
      </w:pPr>
    </w:p>
    <w:p w:rsidR="009A53D5" w:rsidRPr="00C72D79" w:rsidRDefault="009A53D5" w:rsidP="009A53D5">
      <w:pPr>
        <w:tabs>
          <w:tab w:val="left" w:pos="0"/>
        </w:tabs>
        <w:ind w:right="141"/>
        <w:jc w:val="both"/>
        <w:rPr>
          <w:sz w:val="28"/>
          <w:szCs w:val="28"/>
        </w:rPr>
      </w:pPr>
    </w:p>
    <w:p w:rsidR="008520CD" w:rsidRDefault="008520CD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</w:p>
    <w:p w:rsidR="008520CD" w:rsidRDefault="008520CD" w:rsidP="009C5125">
      <w:pPr>
        <w:tabs>
          <w:tab w:val="left" w:pos="0"/>
        </w:tabs>
        <w:ind w:right="141"/>
        <w:rPr>
          <w:rFonts w:ascii="Arial" w:hAnsi="Arial" w:cs="Arial"/>
          <w:b/>
        </w:rPr>
      </w:pPr>
    </w:p>
    <w:p w:rsidR="008520CD" w:rsidRDefault="008520CD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</w:p>
    <w:p w:rsidR="009A53D5" w:rsidRPr="005D2E5C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lastRenderedPageBreak/>
        <w:t>Глава 2. Характеристика текущего состояния сферы реализации муниципальной программы</w:t>
      </w:r>
    </w:p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5D2E5C">
        <w:rPr>
          <w:rFonts w:ascii="Arial" w:hAnsi="Arial" w:cs="Arial"/>
          <w:color w:val="000000"/>
        </w:rPr>
        <w:tab/>
      </w:r>
      <w:r w:rsidRPr="009C5125">
        <w:rPr>
          <w:rFonts w:ascii="Arial" w:hAnsi="Arial" w:cs="Arial"/>
          <w:color w:val="000000"/>
        </w:rPr>
        <w:t>Обеспечение высокого качества предоставления жилищно-коммунальных услуг 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Климат на территории городского поселения резко континентальный, определяется географическим положением и рельефом Братского района. Кроме того на территории района находится наиболее широкая и глубоководная часть Братского водохранилища, которая оказывает регулирующее воздействие на климатические условия территории.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Среднемноголетняя продолжительность безморозного периода в Вихоревском городском поселении составляет 85 дней. Первые заморозки отмечаются 11 сентября, последние — 7 июня.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Среднемесячная температура января минус 23,2</w:t>
      </w:r>
      <w:proofErr w:type="gramStart"/>
      <w:r w:rsidRPr="009C5125">
        <w:rPr>
          <w:rFonts w:ascii="Arial" w:hAnsi="Arial" w:cs="Arial"/>
          <w:color w:val="000000"/>
        </w:rPr>
        <w:t xml:space="preserve"> °С</w:t>
      </w:r>
      <w:proofErr w:type="gramEnd"/>
      <w:r w:rsidRPr="009C5125">
        <w:rPr>
          <w:rFonts w:ascii="Arial" w:hAnsi="Arial" w:cs="Arial"/>
          <w:color w:val="000000"/>
        </w:rPr>
        <w:t xml:space="preserve"> (</w:t>
      </w:r>
      <w:proofErr w:type="spellStart"/>
      <w:r w:rsidRPr="009C5125">
        <w:rPr>
          <w:rFonts w:ascii="Arial" w:hAnsi="Arial" w:cs="Arial"/>
          <w:color w:val="000000"/>
        </w:rPr>
        <w:t>абс</w:t>
      </w:r>
      <w:proofErr w:type="spellEnd"/>
      <w:r w:rsidRPr="009C5125">
        <w:rPr>
          <w:rFonts w:ascii="Arial" w:hAnsi="Arial" w:cs="Arial"/>
          <w:color w:val="000000"/>
        </w:rPr>
        <w:t>. минус 58 °С), июля  - плюс 17,5°С (</w:t>
      </w:r>
      <w:proofErr w:type="spellStart"/>
      <w:r w:rsidRPr="009C5125">
        <w:rPr>
          <w:rFonts w:ascii="Arial" w:hAnsi="Arial" w:cs="Arial"/>
          <w:color w:val="000000"/>
        </w:rPr>
        <w:t>абс</w:t>
      </w:r>
      <w:proofErr w:type="spellEnd"/>
      <w:r w:rsidRPr="009C5125">
        <w:rPr>
          <w:rFonts w:ascii="Arial" w:hAnsi="Arial" w:cs="Arial"/>
          <w:color w:val="000000"/>
        </w:rPr>
        <w:t xml:space="preserve">. плюс 37 °С). Среднегодовая температура минус 2,7 °С.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 Вихоревском городском поселении наблюдается миграционный отток. Прогнозная численность населения муниципального образования сокращается ежегодно на 2%.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благоустройства.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На начало 2013 года жилищный фонд Вихоревского городского поселения составил 496,7 тыс.кв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 xml:space="preserve"> общей площади, в том числе 343,7 тыс.кв.м, или 69,2 % - комплексно благоустроенное жилье, то есть жилой фонд, оборудованный одновременно централизованными системами холодного и горячего водоснабжения, теплоснабжения.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 степени износа жилищный фонд в Вихоревском городском поселении распределяется следующим образом: до 30% износа имеет 73,4 % общей площади жилого фонда, от 31 до 65% – 25,1 % площади, свыше 65% – 1,5 %.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</w:rPr>
      </w:pPr>
      <w:r w:rsidRPr="009C5125">
        <w:rPr>
          <w:rFonts w:ascii="Arial" w:hAnsi="Arial" w:cs="Arial"/>
          <w:color w:val="000000"/>
        </w:rPr>
        <w:tab/>
        <w:t>Площадь жилых территорий населенного пункта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465,5 га, в том числе:</w:t>
      </w:r>
      <w:r w:rsidRPr="009C5125">
        <w:rPr>
          <w:rFonts w:ascii="Arial" w:hAnsi="Arial" w:cs="Arial"/>
        </w:rPr>
        <w:tab/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– индивидуальной жилой застройки –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209,7 га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(45% от общей площади жилых зон);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– малоэтажной жилой застройки –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206,0 га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(44%);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–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 – 49,8 (11%).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Плотность населения  в границах жилых территорий составляет  48 чел./</w:t>
      </w:r>
      <w:proofErr w:type="gramStart"/>
      <w:r w:rsidRPr="009C5125">
        <w:rPr>
          <w:rFonts w:ascii="Arial" w:hAnsi="Arial" w:cs="Arial"/>
          <w:color w:val="000000"/>
        </w:rPr>
        <w:t>га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Источниками системы водоснабжения Вихоревского городского поселения являются подземные воды и поверхностные воды рек </w:t>
      </w:r>
      <w:proofErr w:type="spellStart"/>
      <w:r w:rsidRPr="009C5125">
        <w:rPr>
          <w:rFonts w:ascii="Arial" w:hAnsi="Arial" w:cs="Arial"/>
          <w:color w:val="000000"/>
        </w:rPr>
        <w:t>Убь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>. Большая часть населения снабжается водой за счет индивидуальных водозаборных скважин и шахтных колодцев, а другая часть за счет ряда водозаборов и трубопроводов, объединенных в централизованную систему водоснабжения.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Источниками системы водоснабжения Вихоревского городского поселения являются подземные воды и поверхностные воды рек </w:t>
      </w:r>
      <w:proofErr w:type="spellStart"/>
      <w:r w:rsidRPr="009C5125">
        <w:rPr>
          <w:rFonts w:ascii="Arial" w:hAnsi="Arial" w:cs="Arial"/>
          <w:color w:val="000000"/>
        </w:rPr>
        <w:t>Убь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>. Большая часть населения снабжается водой за счет индивидуальных водозаборных скважин и шахтных колодцев, а другая часть за счет ряда водозаборов и трубопроводов, объединенных в централизованную систему водоснабжения.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Водоснабжение промышленных объектов, жилья и объектов соцкультбыта производится от трех источников водоснабжения - двух поверхностных (р.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>) и подземного (артезианские скважины).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Общая протяженность сетей водоснабжения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9,8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Отсутствует централизованное водоснабжение у преобладающего большинства потребителей. У большей части потребителей отсутствует система </w:t>
      </w:r>
      <w:r w:rsidRPr="009C5125">
        <w:rPr>
          <w:rFonts w:ascii="Arial" w:hAnsi="Arial" w:cs="Arial"/>
          <w:color w:val="000000"/>
        </w:rPr>
        <w:lastRenderedPageBreak/>
        <w:t>очистки и обеззараживания воды, что не гарантирует подачу питьевой воды необходимого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Качество воды, подаваемой потребителям, во многом зависит от состава подземных и поверхностных вод, меняющегося в течение времени. В отдельные периоды качество воды не соответствует требованиям ГОСТ </w:t>
      </w:r>
      <w:proofErr w:type="gramStart"/>
      <w:r w:rsidRPr="009C5125">
        <w:rPr>
          <w:rFonts w:ascii="Arial" w:hAnsi="Arial" w:cs="Arial"/>
          <w:color w:val="000000"/>
        </w:rPr>
        <w:t>Р</w:t>
      </w:r>
      <w:proofErr w:type="gramEnd"/>
      <w:r w:rsidRPr="009C5125">
        <w:rPr>
          <w:rFonts w:ascii="Arial" w:hAnsi="Arial" w:cs="Arial"/>
          <w:color w:val="000000"/>
        </w:rPr>
        <w:t xml:space="preserve"> 51232-98 «Вода питьевая. Общие требования к организации и методам контроля качества» и СанПиН 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Все сточные воды, образующиеся на территории г. Вихоревка поступают на канализационные очистные сооружения (КОС), расположенные южнее города.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spellStart"/>
      <w:r w:rsidRPr="009C5125">
        <w:rPr>
          <w:rFonts w:ascii="Arial" w:hAnsi="Arial" w:cs="Arial"/>
          <w:color w:val="000000"/>
        </w:rPr>
        <w:t>Хозбытовые</w:t>
      </w:r>
      <w:proofErr w:type="spellEnd"/>
      <w:r w:rsidRPr="009C5125">
        <w:rPr>
          <w:rFonts w:ascii="Arial" w:hAnsi="Arial" w:cs="Arial"/>
          <w:color w:val="000000"/>
        </w:rPr>
        <w:t xml:space="preserve"> и производственные  стоки </w:t>
      </w:r>
      <w:proofErr w:type="gramStart"/>
      <w:r w:rsidRPr="009C5125">
        <w:rPr>
          <w:rFonts w:ascii="Arial" w:hAnsi="Arial" w:cs="Arial"/>
          <w:color w:val="000000"/>
        </w:rPr>
        <w:t>с ж</w:t>
      </w:r>
      <w:proofErr w:type="gramEnd"/>
      <w:r w:rsidRPr="009C5125">
        <w:rPr>
          <w:rFonts w:ascii="Arial" w:hAnsi="Arial" w:cs="Arial"/>
          <w:color w:val="000000"/>
        </w:rPr>
        <w:t>/д поселка самотеком поступают на две канализационные насосные станции (КНС), откуда по напорному коллектору транспортируются на станцию биологической очистки сточных вод (КОС №1). Сточные воды с территории поселка ВЛЗК также самотеком поступают на 4 КНС, откуда по напорному коллектору транспортируются на станцию биологической очистки (КОС №2). Протяженность сетей канализации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13,7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Отвод сточных вод от остальной  застройки осуществляется в выгребные ямы, надворные туалеты с последующей транспортировкой </w:t>
      </w:r>
      <w:proofErr w:type="gramStart"/>
      <w:r w:rsidRPr="009C5125">
        <w:rPr>
          <w:rFonts w:ascii="Arial" w:hAnsi="Arial" w:cs="Arial"/>
          <w:color w:val="000000"/>
        </w:rPr>
        <w:t>на</w:t>
      </w:r>
      <w:proofErr w:type="gramEnd"/>
      <w:r w:rsidRPr="009C5125">
        <w:rPr>
          <w:rFonts w:ascii="Arial" w:hAnsi="Arial" w:cs="Arial"/>
          <w:color w:val="000000"/>
        </w:rPr>
        <w:t xml:space="preserve"> КОС.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представляет собой сочетание централизованной и децентрализованной систем.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Теплоснабжение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застройки, объектов общественно-делового назначения, а так же части малоэтажной жилой застройки осуществляется от 3-х угольных и одной </w:t>
      </w:r>
      <w:proofErr w:type="spellStart"/>
      <w:r w:rsidRPr="009C5125">
        <w:rPr>
          <w:rFonts w:ascii="Arial" w:hAnsi="Arial" w:cs="Arial"/>
          <w:color w:val="000000"/>
        </w:rPr>
        <w:t>электрокотельной</w:t>
      </w:r>
      <w:proofErr w:type="spellEnd"/>
      <w:r w:rsidRPr="009C5125">
        <w:rPr>
          <w:rFonts w:ascii="Arial" w:hAnsi="Arial" w:cs="Arial"/>
          <w:color w:val="000000"/>
        </w:rPr>
        <w:t xml:space="preserve"> суммарной мощностью 124,13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открытая, двухтрубная. Расчетный температурный график отпуска тепла от котельных - 95/70 °С.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Теплоснабжение канализационной насосной станции, расположенной за границами населенного пункта, осуществляется от собственной угольной котельной мощностью 0,4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Основными в области коммунальной инфраструктуры являются следующие проблемы: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дефицит квалифицированных управленческих, инженерно-технических и рабочих кадров;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имеющиеся коммунальные ресурсы используются недостаточно эффективно, значительны потери их при транспортировке до потребителей, а также в ходе  использования;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Часть функционирующей инфраструктуры систем водоснабжения и водоотведения не отвечает актуальным требованиям санитарной надежности и эпидемической безопасности.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Средневзвешенная доля ветхих инженерных сетей в Вихоревском городском поселении, требующих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замены по состоянию на 30 сентября 2013 года составляет 11%, в том числе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4,8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19,4% –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водопроводные сети,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6,6% – канализационные сети,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3,8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10,5% – тепловые сети.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ab/>
        <w:t>В целях преодоления существующих проблем муниципальной программой предусмотрено продолжение модернизации объектов коммунальной инфраструктуры.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В рамках муниципальной целевой программы «Подготовка объектов коммунальной инфраструктуры Вихоревского городского поселения к отопительному сезону в 2012-2013 годах» проведены мероприятия капитальному ремонту объектов коммунальной инфраструктуры с целью восстановления их ресурса, с заменой и при необходимости конструктивных элементов и систем инженерного оборудования, а также улучшения эксплуатационных показателей и качества предоставления коммунальных услуг населения.</w:t>
      </w:r>
      <w:proofErr w:type="gramEnd"/>
      <w:r w:rsidRPr="009C5125">
        <w:rPr>
          <w:rFonts w:ascii="Arial" w:hAnsi="Arial" w:cs="Arial"/>
          <w:color w:val="000000"/>
        </w:rPr>
        <w:t xml:space="preserve"> Так к ним относятся работы, в процессе которых произведена смена изношенных конструкций и оборудования и замена их на более прочные и экономичные, улучшающие эксплуатационные возможности ремонтируемых сетей.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Общий объем средств, направленный на проведение мероприятий составил 27155,437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уб., в том числе за счет средств областного бюджета – 24668,56тыс.руб., местного бюджета – 4848, 52тыс.руб.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электроснабжения Вихоревского городского поселения централизованная. Источниками централизованного электроснабжения являются понизительные подстанции ПС 110/6 кВ "Вихоревка", мощностью 2х25 МВА, расположенная в восточной части г. Вихоревка, ПС 110/6 кВ "МПС", мощностью 2х25 МВА и ПС 110/10 кВ "Солнечная", мощностью 2х40 МВА, расположенные в южной части г</w:t>
      </w:r>
      <w:proofErr w:type="gramStart"/>
      <w:r w:rsidRPr="009C5125">
        <w:rPr>
          <w:rFonts w:ascii="Arial" w:hAnsi="Arial" w:cs="Arial"/>
          <w:color w:val="000000"/>
        </w:rPr>
        <w:t>.В</w:t>
      </w:r>
      <w:proofErr w:type="gramEnd"/>
      <w:r w:rsidRPr="009C5125">
        <w:rPr>
          <w:rFonts w:ascii="Arial" w:hAnsi="Arial" w:cs="Arial"/>
          <w:color w:val="000000"/>
        </w:rPr>
        <w:t>ихоревка.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От понизительных подстанций и распределительного пункта по воздушным линиям электропередачи (ЛЭП) напряжением 6 кВ подключены 102 трансформаторные подстанции класса напряжения 6/0,4 кВ (ТП 6/0,4 кВ), расположенные в г. Вихоревка. Общая протяженность ЛЭП  в границах населенного пункта  составляет: ЛЭП 110 кВ – 2,9км; ЛЭП 6 кВ -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63,7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настоящее время на территории Вихоревского городского поселения наблюдается рост электрических нагрузок, в том числе, из-за использования населением электроэнергии на цели отопления и энергоемких бытовых приборы.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Также в целях обеспечения граждан доступным и комфортным жильем выделяются гражданам земельные участки под индивидуальное жилищное строительство.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обеспечения технической возможности технологического присоединения к электрическим сетям новых и обеспечения качественного и надежного электроснабжения существующих потребителей Вихоревского городского поселения в краткосрочной перспективе крайне важно обеспечить: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повышение надежности электроснабжения и приведение качества электрической энергии к техническим стандартам.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 области энергосбережения и повышения энергетической эффективности реализуются мероприятия по проведению обязательных энергетических обследований объектов муниципальной собственности, оснащению жилищного фонда, присоединенного к системам централизованного </w:t>
      </w:r>
      <w:proofErr w:type="spellStart"/>
      <w:r w:rsidRPr="009C5125">
        <w:rPr>
          <w:rFonts w:ascii="Arial" w:hAnsi="Arial" w:cs="Arial"/>
          <w:color w:val="000000"/>
        </w:rPr>
        <w:t>энерг</w:t>
      </w:r>
      <w:proofErr w:type="gramStart"/>
      <w:r w:rsidRPr="009C5125">
        <w:rPr>
          <w:rFonts w:ascii="Arial" w:hAnsi="Arial" w:cs="Arial"/>
          <w:color w:val="000000"/>
        </w:rPr>
        <w:t>о</w:t>
      </w:r>
      <w:proofErr w:type="spellEnd"/>
      <w:r w:rsidRPr="009C5125">
        <w:rPr>
          <w:rFonts w:ascii="Arial" w:hAnsi="Arial" w:cs="Arial"/>
          <w:color w:val="000000"/>
        </w:rPr>
        <w:t>-</w:t>
      </w:r>
      <w:proofErr w:type="gram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ресурсоснабжения</w:t>
      </w:r>
      <w:proofErr w:type="spellEnd"/>
      <w:r w:rsidRPr="009C5125">
        <w:rPr>
          <w:rFonts w:ascii="Arial" w:hAnsi="Arial" w:cs="Arial"/>
          <w:color w:val="000000"/>
        </w:rPr>
        <w:t>, приборами учета.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С 2009 года в Вихоревском городском поселении с участием </w:t>
      </w:r>
      <w:proofErr w:type="spellStart"/>
      <w:r w:rsidRPr="009C5125">
        <w:rPr>
          <w:rFonts w:ascii="Arial" w:hAnsi="Arial" w:cs="Arial"/>
          <w:color w:val="000000"/>
        </w:rPr>
        <w:t>ресурсоснабжающих</w:t>
      </w:r>
      <w:proofErr w:type="spellEnd"/>
      <w:r w:rsidRPr="009C5125">
        <w:rPr>
          <w:rFonts w:ascii="Arial" w:hAnsi="Arial" w:cs="Arial"/>
          <w:color w:val="000000"/>
        </w:rPr>
        <w:t xml:space="preserve"> предприятий, управляющих организаций и населения города ведется работа по внедрению энергосберегающих технологий, на реализацию которых ежегодно направляются бюджетные средства и внебюджетные источники финансирования.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условиях холодного климата, с большим потреблением энергетических ресурсов, при росте тарифов на энергоносители актуальность проблемы их экономного использования стоит очень остро.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На протяжении последних лет реализация политики в сфере жилищно-коммунального хозяйства и энергетики осуществлялась в рамках выполнения </w:t>
      </w:r>
      <w:r w:rsidRPr="009C5125">
        <w:rPr>
          <w:rFonts w:ascii="Arial" w:hAnsi="Arial" w:cs="Arial"/>
          <w:color w:val="000000"/>
        </w:rPr>
        <w:lastRenderedPageBreak/>
        <w:t>мероприятий долгосрочных целевых программ, муниципальных целевых и адресных программ.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Основными проблемами жилищной сферы являются: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высокая степень износа жилищного фонда;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- отсутствие эффективной </w:t>
      </w:r>
      <w:proofErr w:type="gramStart"/>
      <w:r w:rsidRPr="009C5125">
        <w:rPr>
          <w:rFonts w:ascii="Arial" w:hAnsi="Arial" w:cs="Arial"/>
          <w:color w:val="000000"/>
        </w:rPr>
        <w:t>системы финансирования капитального ремонта общего имущества многоквартирных домов</w:t>
      </w:r>
      <w:proofErr w:type="gramEnd"/>
      <w:r w:rsidRPr="009C5125">
        <w:rPr>
          <w:rFonts w:ascii="Arial" w:hAnsi="Arial" w:cs="Arial"/>
          <w:color w:val="000000"/>
        </w:rPr>
        <w:t xml:space="preserve">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-низкий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ремонт), осуществлению </w:t>
      </w:r>
      <w:proofErr w:type="gramStart"/>
      <w:r w:rsidRPr="009C5125">
        <w:rPr>
          <w:rFonts w:ascii="Arial" w:hAnsi="Arial" w:cs="Arial"/>
          <w:color w:val="000000"/>
        </w:rPr>
        <w:t>контроля за</w:t>
      </w:r>
      <w:proofErr w:type="gramEnd"/>
      <w:r w:rsidRPr="009C5125">
        <w:rPr>
          <w:rFonts w:ascii="Arial" w:hAnsi="Arial" w:cs="Arial"/>
          <w:color w:val="000000"/>
        </w:rPr>
        <w:t xml:space="preserve"> выполнением управляющей организацией своих обязательств по договору управления, контроля качества предоставления коммунальных услуг и формирования платы за коммунальные услуги.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Проблемы в сфере управления жилой недвижимостью являются одними из наиболее социально </w:t>
      </w:r>
      <w:proofErr w:type="gramStart"/>
      <w:r w:rsidRPr="009C5125">
        <w:rPr>
          <w:rFonts w:ascii="Arial" w:hAnsi="Arial" w:cs="Arial"/>
          <w:color w:val="000000"/>
        </w:rPr>
        <w:t>острых</w:t>
      </w:r>
      <w:proofErr w:type="gramEnd"/>
      <w:r w:rsidRPr="009C5125">
        <w:rPr>
          <w:rFonts w:ascii="Arial" w:hAnsi="Arial" w:cs="Arial"/>
          <w:color w:val="000000"/>
        </w:rPr>
        <w:t xml:space="preserve"> и социально значимых.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Жилищным законодательством Российской Федерации </w:t>
      </w:r>
      <w:proofErr w:type="gramStart"/>
      <w:r w:rsidRPr="009C5125">
        <w:rPr>
          <w:rFonts w:ascii="Arial" w:hAnsi="Arial" w:cs="Arial"/>
          <w:color w:val="000000"/>
        </w:rPr>
        <w:t>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</w:t>
      </w:r>
      <w:proofErr w:type="gramEnd"/>
      <w:r w:rsidRPr="009C5125">
        <w:rPr>
          <w:rFonts w:ascii="Arial" w:hAnsi="Arial" w:cs="Arial"/>
          <w:color w:val="000000"/>
        </w:rPr>
        <w:t xml:space="preserve">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Вихоревского городского поселения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Это позволит продлить срок эксплуатации многоквартирных домов еще на 40 - 60 лет.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Для оказания финансовой поддержки собственникам помещений в многоквартирных домах, в целях улучшения технического состояния многоквартирных домов и продления срока их эксплуатации, повышения качества жизни и предоставления коммунальных услуг, создания безопасных и благоприятных условий проживания граждан, снижения затрат на содержание и эксплуатацию жилищного фонда необходимо создание региональной системы капитального ремонта многоквартирных домов.</w:t>
      </w:r>
      <w:proofErr w:type="gramEnd"/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программах с участием средств государственной корпорации – Фонда содействия реформированию жилищно-коммунального хозяйства (далее - Фонд) в 2010 и 2013 годах проведен капитальный ремонт общего имущества собственников в 16 многоквартирных домах  общей площадью 68547,39кв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>, что составляет 12,28 % многоквартирного жилищного фонда на территории Вихоревского городского поселения. Улучшены условия проживания 1777 граждан.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Общий объем средств, направленный за на проведение капитального ремонта многоквартирных домов составил 27155,437тыс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уб., в том числе за счет средств Фонда – 15000тыс.руб., средств областного бюджета – 6214тыс.руб., местного бюджета – 3020,672тыс.руб. и средств собственников помещений многоквартирных домов – 2920,765тыс.руб.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Благодаря участию в программах Фонда на территории Вихоревского городского поселения реализованы мероприятия по реформированию жилищно-коммунального хозяйства: собственники помещений в многоквартирных домах избрали и реализуют один из способов управления многоквартирным домом, действуют управляющие организации, в том числе – коммерческие (с долей участия муниципального образования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 xml:space="preserve">Иркутской области в уставном капитале не </w:t>
      </w:r>
      <w:r w:rsidRPr="009C5125">
        <w:rPr>
          <w:rFonts w:ascii="Arial" w:hAnsi="Arial" w:cs="Arial"/>
          <w:color w:val="000000"/>
        </w:rPr>
        <w:lastRenderedPageBreak/>
        <w:t>более чем 25%), созданы и действуют товарищества собственников жилья, ведется активная работа</w:t>
      </w:r>
      <w:proofErr w:type="gramEnd"/>
      <w:r w:rsidRPr="009C5125">
        <w:rPr>
          <w:rFonts w:ascii="Arial" w:hAnsi="Arial" w:cs="Arial"/>
          <w:color w:val="000000"/>
        </w:rPr>
        <w:t xml:space="preserve"> по установке общедомовых приборов учета потребления энергетических ресурсов и воды.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целом в Вихоревском городском поселении выбрали и реализуют способ управления многоквартирным домом собственники помещений в 125 многоквартирных домах, что составляет  76,7 % от общего количества многоквартирных домов, расположенных на территории Вихоревского городского поселения, в которых собственники помещений должны выбрать способ управления.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сфере управления многоквартирными домами работает 10 управляющих организаций, создано и действует 3 товарищества собственников жилья.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Ежегодно выполняются работы по освещению, содержанию и ремонту автомобильных дорог, озеленению территории Вихоревского городского поселения, ликвидация несанкционированных свалок и уборку мусора, содержанию кладбища и прочие мероприятия.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На указанные цели в 2012 году было израсходовано бюджетных средств в сумме   25 195 тыс. руб. в том числе средств областного бюджета 6 489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 и 18 706 тыс.руб. средств бюджета Вихоревского городского поселения, в 2013 году запланировано бюджетных средств в сумме   21 516 тыс. руб. в том числе средств областного бюджета 9 166 тыс.руб. и 12 350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 средств бюджета Вихоревского городского поселения. В 2013 году были приобретены два автобуса для перевозок пассажиров по городским и дачным маршрутам.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Рассмотренные выше проблемы в сфере жилищно-коммунального хозяйства, энергетики и благоустройства Вихоревского городского поселения требуют решения программно-целевыми методами и могут быть преодолены в рамках настоящей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3. Цель, задачи и перечень подпрограмм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Достижение цели муниципальной программы предполагается на основе решения следующих задач: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 повышение надежности  функционирования систем коммунальной инфраструктуры Вихоревского городского поселения, сокращение потребления топливно-энергетических ресурсов на объектах коммунального назначения;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2) обеспечение населения питьевой водой, соответствующей установленным требованиям безопасности и безвредности;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3) повышение эффективности использования энергетических ресурсов на территории Вихоревского городского поселения;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4) улучшение условий проживания в жилищном фонде;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5) обеспечение комплексного благоустройства.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Решение задач муниципальной программы планируется обеспечить в рамках подпрограмм, являющихся составной частью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подпрограмма 1 «Модернизация объектов комм</w:t>
      </w:r>
      <w:r w:rsidR="000521B1" w:rsidRPr="009C5125">
        <w:rPr>
          <w:rFonts w:ascii="Arial" w:hAnsi="Arial" w:cs="Arial"/>
          <w:color w:val="000000"/>
        </w:rPr>
        <w:t>унальной инфраструктуры»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2 «Чистая вода» на 201</w:t>
      </w:r>
      <w:r w:rsidR="000521B1" w:rsidRPr="009C5125">
        <w:rPr>
          <w:rFonts w:ascii="Arial" w:hAnsi="Arial" w:cs="Arial"/>
          <w:color w:val="000000"/>
        </w:rPr>
        <w:t>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3 «Энергосбережение и повышение энерг</w:t>
      </w:r>
      <w:r w:rsidR="000521B1" w:rsidRPr="009C5125">
        <w:rPr>
          <w:rFonts w:ascii="Arial" w:hAnsi="Arial" w:cs="Arial"/>
          <w:color w:val="000000"/>
        </w:rPr>
        <w:t>етической эффективности»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4 «Содержание и ремонт о</w:t>
      </w:r>
      <w:r w:rsidR="00621D6A" w:rsidRPr="009C5125">
        <w:rPr>
          <w:rFonts w:ascii="Arial" w:hAnsi="Arial" w:cs="Arial"/>
          <w:color w:val="000000"/>
        </w:rPr>
        <w:t>бъектов жилищ</w:t>
      </w:r>
      <w:r w:rsidR="000521B1" w:rsidRPr="009C5125">
        <w:rPr>
          <w:rFonts w:ascii="Arial" w:hAnsi="Arial" w:cs="Arial"/>
          <w:color w:val="000000"/>
        </w:rPr>
        <w:t>ного фонда»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</w:t>
      </w:r>
      <w:r w:rsidR="000521B1" w:rsidRPr="009C5125">
        <w:rPr>
          <w:rFonts w:ascii="Arial" w:hAnsi="Arial" w:cs="Arial"/>
          <w:color w:val="000000"/>
        </w:rPr>
        <w:t>амма 5 «Благоустройство»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Показатели  реализации муниципальной программы оцениваются на двух уровнях: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proofErr w:type="gramStart"/>
      <w:r w:rsidRPr="009C5125">
        <w:rPr>
          <w:rFonts w:ascii="Arial" w:hAnsi="Arial" w:cs="Arial"/>
          <w:color w:val="000000"/>
        </w:rPr>
        <w:t>общие – в целом для муниципальной программы;</w:t>
      </w:r>
      <w:proofErr w:type="gramEnd"/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частные – по каждой из подпрограмм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ab/>
        <w:t>Эти показатели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Муниципальная программа буд</w:t>
      </w:r>
      <w:r w:rsidR="000521B1" w:rsidRPr="009C5125">
        <w:rPr>
          <w:rFonts w:ascii="Arial" w:hAnsi="Arial" w:cs="Arial"/>
          <w:color w:val="000000"/>
        </w:rPr>
        <w:t>ет реализовываться в период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годов. Разделения её на этапы не предусмотрено.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4. Объем и источники финансирования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Реализация мероприятий муниципальной программы осуществляется за счет средств местного бюджета и областного бюджета. Объемы и источники финансирования приведены в таблице 1.                </w:t>
      </w:r>
    </w:p>
    <w:p w:rsidR="009A53D5" w:rsidRDefault="009A53D5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6C1DDE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  <w:r w:rsidRPr="00F6541F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</w:t>
      </w:r>
      <w:r w:rsidRPr="006C1DDE">
        <w:rPr>
          <w:rFonts w:ascii="Arial" w:hAnsi="Arial" w:cs="Arial"/>
          <w:color w:val="000000"/>
        </w:rPr>
        <w:t>Таблица 1</w:t>
      </w:r>
    </w:p>
    <w:p w:rsidR="009A53D5" w:rsidRPr="006C1DDE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t>Объем и источники финансирования</w:t>
      </w:r>
    </w:p>
    <w:tbl>
      <w:tblPr>
        <w:tblW w:w="5162" w:type="pct"/>
        <w:tblInd w:w="-743" w:type="dxa"/>
        <w:tblLook w:val="04A0" w:firstRow="1" w:lastRow="0" w:firstColumn="1" w:lastColumn="0" w:noHBand="0" w:noVBand="1"/>
      </w:tblPr>
      <w:tblGrid>
        <w:gridCol w:w="2065"/>
        <w:gridCol w:w="2226"/>
        <w:gridCol w:w="777"/>
        <w:gridCol w:w="87"/>
        <w:gridCol w:w="621"/>
        <w:gridCol w:w="706"/>
        <w:gridCol w:w="853"/>
        <w:gridCol w:w="954"/>
        <w:gridCol w:w="747"/>
        <w:gridCol w:w="570"/>
        <w:gridCol w:w="568"/>
      </w:tblGrid>
      <w:tr w:rsidR="00184AA0" w:rsidRPr="002C1E83" w:rsidTr="00184AA0">
        <w:trPr>
          <w:trHeight w:val="33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trHeight w:val="85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2014г.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</w:tr>
      <w:tr w:rsidR="00184AA0" w:rsidRPr="002C1E83" w:rsidTr="00184AA0">
        <w:trPr>
          <w:trHeight w:val="9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жилищно-коммунального хозяйства </w:t>
            </w:r>
            <w:r w:rsidR="006C1DDE">
              <w:rPr>
                <w:rFonts w:ascii="Courier New" w:hAnsi="Courier New" w:cs="Courier New"/>
                <w:sz w:val="22"/>
                <w:szCs w:val="22"/>
              </w:rPr>
              <w:t>и инфраструктуры» на 2014 – 2021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269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221 234,7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47 447,9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46 199,0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46 917,8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21 570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64 777,2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62606,5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19 534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20 676,6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22395,9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158 628,2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27 913,9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25 522,4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24 521,9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21 570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20 100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1 «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>Модернизация объектов коммунальной инфраструктуры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184AA0" w:rsidRPr="002F1CE2" w:rsidRDefault="006C1DDE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2014 – 2021</w:t>
            </w:r>
            <w:r w:rsidR="00184AA0"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67 386,8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13 763,6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17 94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41 430,1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99 901,4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35 486,7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33 060,0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4 000,0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47 599,8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12 163,6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25 081,3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75 197,4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30 624,0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19 787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1 600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2 18</w:t>
            </w:r>
            <w:r w:rsidR="005808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16 348,8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24 704,0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4 862,7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3 060,0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4 000,0</w:t>
            </w:r>
          </w:p>
        </w:tc>
      </w:tr>
      <w:tr w:rsidR="00184AA0" w:rsidRPr="002C1E83" w:rsidTr="00184AA0">
        <w:trPr>
          <w:trHeight w:val="457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а 2 «Чистая вода»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11182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F1C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11182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3 «Энергосбережение и повышение энергетическ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ой эффективности»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F1C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50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4 «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>Содержание и ремонт объектов жилищного фонда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15200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4 725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F1C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6C1DD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6C1DD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15200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B8360B">
              <w:rPr>
                <w:rFonts w:ascii="Courier New" w:hAnsi="Courier New" w:cs="Courier New"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B8360B">
              <w:rPr>
                <w:rFonts w:ascii="Courier New" w:hAnsi="Courier New" w:cs="Courier New"/>
                <w:color w:val="000000"/>
                <w:sz w:val="22"/>
                <w:szCs w:val="22"/>
              </w:rPr>
              <w:t>4 725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B8360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B8360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B8360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5 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«Благоустройство»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41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170151,5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25 684,3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23 331,1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F1CE2">
              <w:rPr>
                <w:rFonts w:ascii="Courier New" w:hAnsi="Courier New" w:cs="Courier New"/>
                <w:b/>
                <w:sz w:val="22"/>
                <w:szCs w:val="22"/>
              </w:rPr>
              <w:t>20 946,5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17 255,9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24 821,8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18 361,9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19 850,0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19 900,0</w:t>
            </w:r>
          </w:p>
        </w:tc>
      </w:tr>
      <w:tr w:rsidR="00184AA0" w:rsidRPr="002C1E83" w:rsidTr="00184AA0">
        <w:trPr>
          <w:cantSplit/>
          <w:trHeight w:val="140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15 553,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7 370,4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4 917,7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2 718,6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864,2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7865,1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---</w:t>
            </w:r>
          </w:p>
        </w:tc>
      </w:tr>
      <w:tr w:rsidR="00184AA0" w:rsidRPr="002C1E83" w:rsidTr="00184AA0">
        <w:trPr>
          <w:cantSplit/>
          <w:trHeight w:val="141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126 228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18 313,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18 413,4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18 227,9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16 391,7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16 956,7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18 361,9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19 850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19 900</w:t>
            </w:r>
          </w:p>
        </w:tc>
      </w:tr>
    </w:tbl>
    <w:p w:rsidR="009A53D5" w:rsidRPr="00C72D79" w:rsidRDefault="009A53D5" w:rsidP="009A53D5">
      <w:pPr>
        <w:tabs>
          <w:tab w:val="left" w:pos="0"/>
        </w:tabs>
        <w:ind w:right="141"/>
        <w:jc w:val="both"/>
        <w:rPr>
          <w:rFonts w:cs="Tahoma"/>
          <w:color w:val="000000"/>
          <w:sz w:val="28"/>
          <w:szCs w:val="2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Объем финансирования муниципальной программы подлежит ежегодному уточнению.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5. Ожидаемые результаты реализации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Ожидается, что в результате реализации муниципа</w:t>
      </w:r>
      <w:r w:rsidR="00184AA0" w:rsidRPr="009C5125">
        <w:rPr>
          <w:rFonts w:ascii="Arial" w:hAnsi="Arial" w:cs="Arial"/>
          <w:color w:val="000000"/>
        </w:rPr>
        <w:t>льной программы за период с 2014</w:t>
      </w:r>
      <w:r w:rsidRPr="009C5125">
        <w:rPr>
          <w:rFonts w:ascii="Arial" w:hAnsi="Arial" w:cs="Arial"/>
          <w:color w:val="000000"/>
        </w:rPr>
        <w:t xml:space="preserve"> по 20</w:t>
      </w:r>
      <w:r w:rsidR="00C27B44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 удастся достичь следующих показателей: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предоставление коммунальных услуг населению надлежащего объема и качества;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эффективности использования энергетических ресурсов;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эффективности эксплуатации зданий;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уровня благоустройства.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муниципальной программы позволит обеспечить: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1)     создание на территории Вихоревского городского поселения системы финансирования капитального ремонта многоквартирных домов, направленной на приведение жилищного фонда Вихоревского городского поселения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2)     повышение информированности населения по вопросам в сфере жилищно-коммунального хозяйства, создание условий для деятельности на территории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Иркутской области некоммерческих организаций, осуществляющих общественный контроль в сфере жилищно-коммунального хозяйства.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муниципальной программы будет способствовать  созданию в Вихоревском городском поселении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результате реализаци</w:t>
      </w:r>
      <w:r w:rsidR="00C27B44" w:rsidRPr="009C5125">
        <w:rPr>
          <w:rFonts w:ascii="Arial" w:hAnsi="Arial" w:cs="Arial"/>
          <w:color w:val="000000"/>
        </w:rPr>
        <w:t>и муниципальной программы к 2021</w:t>
      </w:r>
      <w:r w:rsidRPr="009C5125">
        <w:rPr>
          <w:rFonts w:ascii="Arial" w:hAnsi="Arial" w:cs="Arial"/>
          <w:color w:val="000000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создание безопасной и комфортной среды проживания и жизнедеятельности человека;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создание условий для улучшения демографической ситуации в регионе,  снижения социальной напряженности в обществе;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снижение среднего уровня износа жилищного фонда и коммунальной инфраструктуры до нормативного уровня;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9C5125">
        <w:rPr>
          <w:rFonts w:ascii="Arial" w:hAnsi="Arial" w:cs="Arial"/>
          <w:color w:val="000000"/>
        </w:rPr>
        <w:t>энергоэффективности</w:t>
      </w:r>
      <w:proofErr w:type="spellEnd"/>
      <w:r w:rsidRPr="009C5125">
        <w:rPr>
          <w:rFonts w:ascii="Arial" w:hAnsi="Arial" w:cs="Arial"/>
          <w:color w:val="000000"/>
        </w:rPr>
        <w:t>, экологическим требованиям;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снижение уровня потерь при производстве, транспортировке и распределении коммунальных ресурсов;</w:t>
      </w:r>
    </w:p>
    <w:p w:rsidR="009A53D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повышение удовлетворенности населения Вихоревского городского поселения уровнем жилищно-коммунального обслуживания.</w:t>
      </w:r>
    </w:p>
    <w:p w:rsidR="006C1DDE" w:rsidRDefault="006C1DDE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6C1DDE" w:rsidRPr="009C5125" w:rsidRDefault="006C1DDE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lastRenderedPageBreak/>
        <w:t>Глава 6. Риски реализации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1)  финансового риска, связанного с отсутствием финансирования либо недофинансирование программных мероприятий.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Способы ограничения финансового риска: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определение наиболее значимых мероприятий для первоочередного финансирования;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привлечение внебюджетных источников финансирования;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  <w:r w:rsidRPr="009C5125">
        <w:rPr>
          <w:rFonts w:ascii="Arial" w:hAnsi="Arial" w:cs="Arial"/>
          <w:color w:val="000000"/>
        </w:rPr>
        <w:tab/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  <w:r w:rsidRPr="009C5125">
        <w:rPr>
          <w:rFonts w:ascii="Arial" w:hAnsi="Arial" w:cs="Arial"/>
          <w:bCs/>
          <w:color w:val="000000"/>
        </w:rPr>
        <w:t> 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3)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 xml:space="preserve">Глава 7. Подпрограмма 1 «Модернизация объектов коммунальной инфраструктуры» </w:t>
      </w:r>
      <w:r w:rsidR="00184AA0" w:rsidRPr="009C5125">
        <w:rPr>
          <w:rFonts w:ascii="Arial" w:hAnsi="Arial" w:cs="Arial"/>
          <w:b/>
          <w:bCs/>
          <w:color w:val="000000"/>
        </w:rPr>
        <w:t xml:space="preserve">на 2014 </w:t>
      </w:r>
      <w:r w:rsidRPr="009C5125">
        <w:rPr>
          <w:rFonts w:ascii="Arial" w:hAnsi="Arial" w:cs="Arial"/>
          <w:b/>
          <w:bCs/>
          <w:color w:val="000000"/>
        </w:rPr>
        <w:t>– 20</w:t>
      </w:r>
      <w:r w:rsidR="00C27B44" w:rsidRPr="009C5125">
        <w:rPr>
          <w:rFonts w:ascii="Arial" w:hAnsi="Arial" w:cs="Arial"/>
          <w:b/>
          <w:bCs/>
          <w:color w:val="000000"/>
        </w:rPr>
        <w:t>21</w:t>
      </w:r>
      <w:r w:rsidRPr="009C5125">
        <w:rPr>
          <w:rFonts w:ascii="Arial" w:hAnsi="Arial" w:cs="Arial"/>
          <w:b/>
          <w:bCs/>
          <w:color w:val="000000"/>
        </w:rPr>
        <w:t xml:space="preserve"> годы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I. Характеристика текущего состояния сферы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реализации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Техническое состояние объектов коммунальной инфраструктуры Вихоревского городского поселения характеризует: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 высокий уровень износа основных производственных фондов;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2) высокие потери энергоресурсов на всех стадиях от производства до потребления вследствие эксплуатации устаревшего технологического оборудования с </w:t>
      </w:r>
      <w:proofErr w:type="gramStart"/>
      <w:r w:rsidRPr="009C5125">
        <w:rPr>
          <w:rFonts w:ascii="Arial" w:hAnsi="Arial" w:cs="Arial"/>
          <w:color w:val="000000"/>
        </w:rPr>
        <w:t>низким</w:t>
      </w:r>
      <w:proofErr w:type="gramEnd"/>
      <w:r w:rsidRPr="009C5125">
        <w:rPr>
          <w:rFonts w:ascii="Arial" w:hAnsi="Arial" w:cs="Arial"/>
          <w:color w:val="000000"/>
        </w:rPr>
        <w:t xml:space="preserve"> коэффициентов полезного действия.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представляет собой сочетание централизованной и децентрализованной систем.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Теплоснабжение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застройки, объектов общественно-делового назначения, а так же части малоэтажной жилой застройки осуществляется от 3-х угольных и одной </w:t>
      </w:r>
      <w:proofErr w:type="spellStart"/>
      <w:r w:rsidRPr="009C5125">
        <w:rPr>
          <w:rFonts w:ascii="Arial" w:hAnsi="Arial" w:cs="Arial"/>
          <w:color w:val="000000"/>
        </w:rPr>
        <w:t>электрокотельной</w:t>
      </w:r>
      <w:proofErr w:type="spellEnd"/>
      <w:r w:rsidRPr="009C5125">
        <w:rPr>
          <w:rFonts w:ascii="Arial" w:hAnsi="Arial" w:cs="Arial"/>
          <w:color w:val="000000"/>
        </w:rPr>
        <w:t xml:space="preserve"> суммарной мощностью 124,13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открытая, двухтрубная. Расчетный температурный график отпуска тепла от котельных - 95/70 °С.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Теплоснабжение канализационной насосной станции, расположенной за границами населенного пункта, осуществляется от собственной угольной котельной мощностью 0,4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Принятие подпрограммы 1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сезонов, предотвращения критического </w:t>
      </w:r>
      <w:proofErr w:type="gramStart"/>
      <w:r w:rsidRPr="009C5125">
        <w:rPr>
          <w:rFonts w:ascii="Arial" w:hAnsi="Arial" w:cs="Arial"/>
          <w:color w:val="000000"/>
        </w:rPr>
        <w:t>уровня износа основных фондов объектов коммунальной инфраструктуры</w:t>
      </w:r>
      <w:proofErr w:type="gramEnd"/>
      <w:r w:rsidRPr="009C5125">
        <w:rPr>
          <w:rFonts w:ascii="Arial" w:hAnsi="Arial" w:cs="Arial"/>
          <w:color w:val="000000"/>
        </w:rPr>
        <w:t xml:space="preserve"> Вихоревского </w:t>
      </w:r>
      <w:r w:rsidRPr="009C5125">
        <w:rPr>
          <w:rFonts w:ascii="Arial" w:hAnsi="Arial" w:cs="Arial"/>
          <w:color w:val="000000"/>
        </w:rPr>
        <w:lastRenderedPageBreak/>
        <w:t>городского поселения, повышения надежности предоставления коммунальных услуг потребителям в требуемом объеме и надлежащего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подпрограммы 1 позволит скоординировать привлечение средств областного бюджета. Срок реализации меропр</w:t>
      </w:r>
      <w:r w:rsidR="001C2DC9">
        <w:rPr>
          <w:rFonts w:ascii="Arial" w:hAnsi="Arial" w:cs="Arial"/>
          <w:color w:val="000000"/>
        </w:rPr>
        <w:t>иятий подпрограммы 1 – 2014-2021</w:t>
      </w:r>
      <w:r w:rsidRPr="009C5125">
        <w:rPr>
          <w:rFonts w:ascii="Arial" w:hAnsi="Arial" w:cs="Arial"/>
          <w:color w:val="000000"/>
        </w:rPr>
        <w:t>годы. 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подпрограммы 1, выделение отдельных этапов ее реализации не предусматривается.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II. Цели и задачи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Целью подпрограммы 1 является повышение надежности  функционирования систем коммунальной инфраструктуры Вихоревского городского поселения, сокращение потребления  топливно-энергетических ресурсов на объектах коммунального назначения.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достижения намеченной цели предполагается решение задачи – повышение надежности объектов теплоснабжения, коммунальной инфраструктуры.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Достижение цели будет обеспечено путем выполнения следующих целевых значений показателей: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 количество аварий в системах тепло - водоснабжения и водоотведения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2) доля утечек и неучтенного расхода воды в суммарном объеме воды, поданной в сеть;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1, начиная с очередного финансового года. Прекращение реализации подпрограммы 1 осуществляется при условии отсутствия необходимости в проведении мероприятий подпрограммы 1.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При изменении объемов финансирования подпрограммы 1 в установленном порядке проводится корректировка целевых индикаторов.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III. Система мероприятий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мероприятий подпрограммы 1 приведена в приложении 1 к муниципальной программе.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IV. Ожидаемые результаты реализации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Ожидаемые конечные результаты подпрограммы 1 связаны </w:t>
      </w:r>
      <w:proofErr w:type="gramStart"/>
      <w:r w:rsidRPr="009C5125">
        <w:rPr>
          <w:rFonts w:ascii="Arial" w:hAnsi="Arial" w:cs="Arial"/>
          <w:color w:val="000000"/>
        </w:rPr>
        <w:t>с</w:t>
      </w:r>
      <w:proofErr w:type="gramEnd"/>
      <w:r w:rsidRPr="009C5125">
        <w:rPr>
          <w:rFonts w:ascii="Arial" w:hAnsi="Arial" w:cs="Arial"/>
          <w:color w:val="000000"/>
        </w:rPr>
        <w:t>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обеспечением качественного и безаварийного прохождения объектами коммунальной инфраструктуры отопительных сезонов;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предоставлением коммунальных услуг населению требуемого объема и надлежащего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Показатели результативности подпрограммы 1 по годам реализации приведены в таблице 2.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184AA0" w:rsidRPr="009C5125" w:rsidRDefault="00184AA0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C1DDE" w:rsidRDefault="006C1DDE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6C1DDE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lastRenderedPageBreak/>
        <w:t xml:space="preserve">                                     Таблица 2</w:t>
      </w:r>
    </w:p>
    <w:p w:rsidR="009A53D5" w:rsidRPr="006C1DDE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t>Показатели результативности подпрограммы 1</w:t>
      </w:r>
    </w:p>
    <w:tbl>
      <w:tblPr>
        <w:tblW w:w="1033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77"/>
        <w:gridCol w:w="466"/>
        <w:gridCol w:w="1068"/>
        <w:gridCol w:w="720"/>
        <w:gridCol w:w="600"/>
        <w:gridCol w:w="840"/>
        <w:gridCol w:w="600"/>
        <w:gridCol w:w="600"/>
        <w:gridCol w:w="720"/>
        <w:gridCol w:w="720"/>
        <w:gridCol w:w="720"/>
      </w:tblGrid>
      <w:tr w:rsidR="00184AA0" w:rsidRPr="005D2E5C" w:rsidTr="00184AA0">
        <w:trPr>
          <w:tblCellSpacing w:w="0" w:type="dxa"/>
        </w:trPr>
        <w:tc>
          <w:tcPr>
            <w:tcW w:w="299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466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868" w:type="dxa"/>
            <w:gridSpan w:val="8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720" w:type="dxa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Количество аварий в системах тепло-, водоснабжения и водоотведения;   </w:t>
            </w:r>
          </w:p>
        </w:tc>
        <w:tc>
          <w:tcPr>
            <w:tcW w:w="466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235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171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154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466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</w:tbl>
    <w:p w:rsidR="009A53D5" w:rsidRPr="005D2E5C" w:rsidRDefault="009A53D5" w:rsidP="00184AA0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 xml:space="preserve">Глава 8. Подпрограмма 2 «Чистая вода» на </w:t>
      </w:r>
      <w:r w:rsidR="00184AA0" w:rsidRPr="009C5125">
        <w:rPr>
          <w:rFonts w:ascii="Arial" w:hAnsi="Arial" w:cs="Arial"/>
          <w:b/>
          <w:bCs/>
          <w:color w:val="000000"/>
        </w:rPr>
        <w:t>2014</w:t>
      </w:r>
      <w:r w:rsidRPr="009C5125">
        <w:rPr>
          <w:rFonts w:ascii="Arial" w:hAnsi="Arial" w:cs="Arial"/>
          <w:b/>
          <w:bCs/>
          <w:color w:val="000000"/>
        </w:rPr>
        <w:t xml:space="preserve"> – 20</w:t>
      </w:r>
      <w:r w:rsidR="00C27B44" w:rsidRPr="009C5125">
        <w:rPr>
          <w:rFonts w:ascii="Arial" w:hAnsi="Arial" w:cs="Arial"/>
          <w:b/>
          <w:bCs/>
          <w:color w:val="000000"/>
        </w:rPr>
        <w:t>21</w:t>
      </w:r>
      <w:r w:rsidRPr="009C5125">
        <w:rPr>
          <w:rFonts w:ascii="Arial" w:hAnsi="Arial" w:cs="Arial"/>
          <w:b/>
          <w:bCs/>
          <w:color w:val="000000"/>
        </w:rPr>
        <w:t xml:space="preserve"> годы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I. Характеристика текущего состояния сферы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реализации подпрограммы 2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Водоснабжение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  <w:u w:val="single"/>
        </w:rPr>
      </w:pPr>
      <w:r w:rsidRPr="009C5125">
        <w:rPr>
          <w:rFonts w:ascii="Arial" w:hAnsi="Arial" w:cs="Arial"/>
          <w:color w:val="000000"/>
        </w:rPr>
        <w:tab/>
        <w:t>Население Вихоревского городского поселения составляет 22,205 тыс</w:t>
      </w:r>
      <w:proofErr w:type="gramStart"/>
      <w:r w:rsidRPr="009C5125">
        <w:rPr>
          <w:rFonts w:ascii="Arial" w:hAnsi="Arial" w:cs="Arial"/>
          <w:color w:val="000000"/>
        </w:rPr>
        <w:t>.ч</w:t>
      </w:r>
      <w:proofErr w:type="gramEnd"/>
      <w:r w:rsidRPr="009C5125">
        <w:rPr>
          <w:rFonts w:ascii="Arial" w:hAnsi="Arial" w:cs="Arial"/>
          <w:color w:val="000000"/>
        </w:rPr>
        <w:t>ел.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proofErr w:type="gramStart"/>
      <w:r w:rsidRPr="009C5125">
        <w:rPr>
          <w:rFonts w:ascii="Arial" w:hAnsi="Arial" w:cs="Arial"/>
          <w:color w:val="000000"/>
        </w:rPr>
        <w:t xml:space="preserve">Водоснабжение населения, промышленных объектов и объектов соцкультбыта Вихоревского городского поселения осуществляется от 2-х источников водоснабжения: (собственного водозабора </w:t>
      </w:r>
      <w:r w:rsidR="00C16D1F" w:rsidRPr="009C5125">
        <w:rPr>
          <w:rFonts w:ascii="Arial" w:hAnsi="Arial" w:cs="Arial"/>
          <w:color w:val="000000"/>
        </w:rPr>
        <w:t>МУП</w:t>
      </w:r>
      <w:r w:rsidRPr="009C5125">
        <w:rPr>
          <w:rFonts w:ascii="Arial" w:hAnsi="Arial" w:cs="Arial"/>
          <w:color w:val="000000"/>
        </w:rPr>
        <w:t xml:space="preserve"> «</w:t>
      </w:r>
      <w:proofErr w:type="spellStart"/>
      <w:r w:rsidR="00C16D1F" w:rsidRPr="009C5125">
        <w:rPr>
          <w:rFonts w:ascii="Arial" w:hAnsi="Arial" w:cs="Arial"/>
          <w:color w:val="000000"/>
        </w:rPr>
        <w:t>Вихоревский</w:t>
      </w:r>
      <w:proofErr w:type="spellEnd"/>
      <w:r w:rsidR="00C16D1F" w:rsidRPr="009C5125">
        <w:rPr>
          <w:rFonts w:ascii="Arial" w:hAnsi="Arial" w:cs="Arial"/>
          <w:color w:val="000000"/>
        </w:rPr>
        <w:t xml:space="preserve"> городской транспорт».</w:t>
      </w:r>
      <w:proofErr w:type="gramEnd"/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Собственный водозабор </w:t>
      </w:r>
      <w:r w:rsidR="00C16D1F" w:rsidRPr="009C5125">
        <w:rPr>
          <w:rFonts w:ascii="Arial" w:hAnsi="Arial" w:cs="Arial"/>
          <w:color w:val="000000"/>
        </w:rPr>
        <w:t>МУП</w:t>
      </w:r>
      <w:r w:rsidRPr="009C5125">
        <w:rPr>
          <w:rFonts w:ascii="Arial" w:hAnsi="Arial" w:cs="Arial"/>
          <w:color w:val="000000"/>
        </w:rPr>
        <w:t xml:space="preserve"> «</w:t>
      </w:r>
      <w:proofErr w:type="spellStart"/>
      <w:r w:rsidR="00C16D1F" w:rsidRPr="009C5125">
        <w:rPr>
          <w:rFonts w:ascii="Arial" w:hAnsi="Arial" w:cs="Arial"/>
          <w:color w:val="000000"/>
        </w:rPr>
        <w:t>Вихоревский</w:t>
      </w:r>
      <w:proofErr w:type="spellEnd"/>
      <w:r w:rsidR="00C16D1F" w:rsidRPr="009C5125">
        <w:rPr>
          <w:rFonts w:ascii="Arial" w:hAnsi="Arial" w:cs="Arial"/>
          <w:color w:val="000000"/>
        </w:rPr>
        <w:t xml:space="preserve"> городской транспорт</w:t>
      </w:r>
      <w:r w:rsidRPr="009C5125">
        <w:rPr>
          <w:rFonts w:ascii="Arial" w:hAnsi="Arial" w:cs="Arial"/>
          <w:color w:val="000000"/>
        </w:rPr>
        <w:t>» состоит из поверхностного источника (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>)</w:t>
      </w:r>
      <w:r w:rsidR="00C27B44" w:rsidRPr="009C5125">
        <w:rPr>
          <w:rFonts w:ascii="Arial" w:hAnsi="Arial" w:cs="Arial"/>
          <w:color w:val="000000"/>
        </w:rPr>
        <w:t>, поверхностного источника (</w:t>
      </w:r>
      <w:proofErr w:type="spellStart"/>
      <w:r w:rsidR="00C27B44" w:rsidRPr="009C5125">
        <w:rPr>
          <w:rFonts w:ascii="Arial" w:hAnsi="Arial" w:cs="Arial"/>
          <w:color w:val="000000"/>
        </w:rPr>
        <w:t>р.Вихорева</w:t>
      </w:r>
      <w:proofErr w:type="spellEnd"/>
      <w:r w:rsidR="00C27B44" w:rsidRPr="009C5125">
        <w:rPr>
          <w:rFonts w:ascii="Arial" w:hAnsi="Arial" w:cs="Arial"/>
          <w:color w:val="000000"/>
        </w:rPr>
        <w:t>)</w:t>
      </w:r>
      <w:r w:rsidRPr="009C5125">
        <w:rPr>
          <w:rFonts w:ascii="Arial" w:hAnsi="Arial" w:cs="Arial"/>
          <w:color w:val="000000"/>
        </w:rPr>
        <w:t xml:space="preserve"> и подземного (6 артезианских скважин).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Вода из поверхностного источника подается на горячее водоснабжение в зимний период и на технологические нужды котельных.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Вода из артезианских скважин подается на хозяйственно-питьевые нужды потребителей и на горячее водоснабжение в весенне-осенний паводковый период.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Поверхностный водозабор введен в эксплуатацию в 1956г. состоит из водозабора руслового типа, насосной станции, разводящей сети. </w:t>
      </w:r>
      <w:proofErr w:type="gramStart"/>
      <w:r w:rsidRPr="009C5125">
        <w:rPr>
          <w:rFonts w:ascii="Arial" w:hAnsi="Arial" w:cs="Arial"/>
          <w:color w:val="000000"/>
        </w:rPr>
        <w:t>Максимальный</w:t>
      </w:r>
      <w:proofErr w:type="gramEnd"/>
      <w:r w:rsidRPr="009C5125">
        <w:rPr>
          <w:rFonts w:ascii="Arial" w:hAnsi="Arial" w:cs="Arial"/>
          <w:color w:val="000000"/>
        </w:rPr>
        <w:t xml:space="preserve"> </w:t>
      </w:r>
      <w:proofErr w:type="spellStart"/>
      <w:r w:rsidRPr="009C5125">
        <w:rPr>
          <w:rFonts w:ascii="Arial" w:hAnsi="Arial" w:cs="Arial"/>
          <w:color w:val="000000"/>
        </w:rPr>
        <w:t>водоотбор</w:t>
      </w:r>
      <w:proofErr w:type="spellEnd"/>
      <w:r w:rsidRPr="009C5125">
        <w:rPr>
          <w:rFonts w:ascii="Arial" w:hAnsi="Arial" w:cs="Arial"/>
          <w:color w:val="000000"/>
        </w:rPr>
        <w:t xml:space="preserve"> может составить 4800 м</w:t>
      </w:r>
      <w:r w:rsidRPr="009C5125">
        <w:rPr>
          <w:rFonts w:ascii="Arial" w:hAnsi="Arial" w:cs="Arial"/>
          <w:color w:val="000000"/>
          <w:vertAlign w:val="superscript"/>
        </w:rPr>
        <w:t>3</w:t>
      </w:r>
      <w:r w:rsidRPr="009C5125">
        <w:rPr>
          <w:rFonts w:ascii="Arial" w:hAnsi="Arial" w:cs="Arial"/>
          <w:color w:val="000000"/>
        </w:rPr>
        <w:t>/</w:t>
      </w:r>
      <w:proofErr w:type="spellStart"/>
      <w:r w:rsidRPr="009C5125">
        <w:rPr>
          <w:rFonts w:ascii="Arial" w:hAnsi="Arial" w:cs="Arial"/>
          <w:color w:val="000000"/>
        </w:rPr>
        <w:t>сут</w:t>
      </w:r>
      <w:proofErr w:type="spellEnd"/>
      <w:r w:rsidRPr="009C5125">
        <w:rPr>
          <w:rFonts w:ascii="Arial" w:hAnsi="Arial" w:cs="Arial"/>
          <w:color w:val="000000"/>
        </w:rPr>
        <w:t xml:space="preserve"> при фактической потребности 1100-1500 м</w:t>
      </w:r>
      <w:r w:rsidRPr="009C5125">
        <w:rPr>
          <w:rFonts w:ascii="Arial" w:hAnsi="Arial" w:cs="Arial"/>
          <w:color w:val="000000"/>
          <w:vertAlign w:val="superscript"/>
        </w:rPr>
        <w:t>3</w:t>
      </w:r>
      <w:r w:rsidRPr="009C5125">
        <w:rPr>
          <w:rFonts w:ascii="Arial" w:hAnsi="Arial" w:cs="Arial"/>
          <w:color w:val="000000"/>
        </w:rPr>
        <w:t>/</w:t>
      </w:r>
      <w:proofErr w:type="spellStart"/>
      <w:r w:rsidRPr="009C5125">
        <w:rPr>
          <w:rFonts w:ascii="Arial" w:hAnsi="Arial" w:cs="Arial"/>
          <w:color w:val="000000"/>
        </w:rPr>
        <w:t>сут</w:t>
      </w:r>
      <w:proofErr w:type="spellEnd"/>
      <w:r w:rsidRPr="009C5125">
        <w:rPr>
          <w:rFonts w:ascii="Arial" w:hAnsi="Arial" w:cs="Arial"/>
          <w:color w:val="000000"/>
        </w:rPr>
        <w:t xml:space="preserve">. </w:t>
      </w:r>
      <w:proofErr w:type="gramStart"/>
      <w:r w:rsidRPr="009C5125">
        <w:rPr>
          <w:rFonts w:ascii="Arial" w:hAnsi="Arial" w:cs="Arial"/>
          <w:color w:val="000000"/>
        </w:rPr>
        <w:t>В насосной установлено 3 насоса (тип.</w:t>
      </w:r>
      <w:proofErr w:type="gramEnd"/>
      <w:r w:rsidRPr="009C5125">
        <w:rPr>
          <w:rFonts w:ascii="Arial" w:hAnsi="Arial" w:cs="Arial"/>
          <w:color w:val="000000"/>
        </w:rPr>
        <w:t xml:space="preserve"> </w:t>
      </w:r>
      <w:proofErr w:type="gramStart"/>
      <w:r w:rsidRPr="009C5125">
        <w:rPr>
          <w:rFonts w:ascii="Arial" w:hAnsi="Arial" w:cs="Arial"/>
          <w:color w:val="000000"/>
        </w:rPr>
        <w:t>НДВ).</w:t>
      </w:r>
      <w:proofErr w:type="gramEnd"/>
      <w:r w:rsidRPr="009C5125">
        <w:rPr>
          <w:rFonts w:ascii="Arial" w:hAnsi="Arial" w:cs="Arial"/>
          <w:color w:val="000000"/>
        </w:rPr>
        <w:t xml:space="preserve"> В работе 1 насос.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Подземный водозабор состоит из 6 артезианских скважин, 3 из которых (№№5,6,7) предназначены для холодного водоснабжения (на хозяйственно-питьевые нужды потребителей); скважины №№8,9,10 предназначены для горячего водоснабжения, </w:t>
      </w:r>
      <w:proofErr w:type="spellStart"/>
      <w:r w:rsidRPr="009C5125">
        <w:rPr>
          <w:rFonts w:ascii="Arial" w:hAnsi="Arial" w:cs="Arial"/>
          <w:color w:val="000000"/>
        </w:rPr>
        <w:t>теплообеспечения</w:t>
      </w:r>
      <w:proofErr w:type="spellEnd"/>
      <w:r w:rsidRPr="009C5125">
        <w:rPr>
          <w:rFonts w:ascii="Arial" w:hAnsi="Arial" w:cs="Arial"/>
          <w:color w:val="000000"/>
        </w:rPr>
        <w:t xml:space="preserve">, т.к. в весенне-осенний паводковый период вода из 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 xml:space="preserve"> по своим органолептическим показателям не пригодна к употреблению.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bCs/>
          <w:iCs/>
          <w:color w:val="000000"/>
        </w:rPr>
        <w:tab/>
        <w:t>Артезианские скважины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пробурены в 1969-1977 гг., введены в эксплуатацию в 1977, 1984, 2004гг. Из 3-х скважин, подающих воду на хозяйственно-питьевые нужды постоянно в работе – 1 скважина, (2-резерв). Из 3-х скважин, подающих воду на горячее водоснабжение – 1 скважина (№9)- нерабочая (по органолептическим и химическим показателям), 2-ая скважина (№8) имеет повреждения в верхней фильтрующей части. Таким образом, вторая группа скважин, подающая воду на горячее водоснабжение, работает без резерва.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Изначально при бурении, в последующих откачках и в процессе эксплуатации, показатели общей жесткости находятся в пределах от 8,0 (скважина </w:t>
      </w:r>
      <w:r w:rsidRPr="009C5125">
        <w:rPr>
          <w:rFonts w:ascii="Arial" w:hAnsi="Arial" w:cs="Arial"/>
          <w:color w:val="000000"/>
        </w:rPr>
        <w:lastRenderedPageBreak/>
        <w:t>№ 7) до 14,0 мг/</w:t>
      </w:r>
      <w:proofErr w:type="spellStart"/>
      <w:r w:rsidRPr="009C5125">
        <w:rPr>
          <w:rFonts w:ascii="Arial" w:hAnsi="Arial" w:cs="Arial"/>
          <w:color w:val="000000"/>
        </w:rPr>
        <w:t>экв</w:t>
      </w:r>
      <w:proofErr w:type="gramStart"/>
      <w:r w:rsidRPr="009C5125">
        <w:rPr>
          <w:rFonts w:ascii="Arial" w:hAnsi="Arial" w:cs="Arial"/>
          <w:color w:val="000000"/>
        </w:rPr>
        <w:t>.л</w:t>
      </w:r>
      <w:proofErr w:type="spellEnd"/>
      <w:proofErr w:type="gramEnd"/>
      <w:r w:rsidRPr="009C5125">
        <w:rPr>
          <w:rFonts w:ascii="Arial" w:hAnsi="Arial" w:cs="Arial"/>
          <w:color w:val="000000"/>
        </w:rPr>
        <w:t>, содержание железа от 0,2(скважина № 5) до 1,1 мг/л, что не соответствует требованиям СанПиН 2.1.4.1074-01 «Питьевая вода. Гигиенические требования к обеспечению безопасности систем горячего водоснабжения.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Контроль качества. Гигиенические требования к обеспечению безопасности  систем горячего водоснабжения». В 2002 году постановлением главного врача «Центра Госсанэпиднадзора в Братском районе» по подземным источникам Братского района были утверждены нормативные показатели общей жесткости до 10,0мг/</w:t>
      </w:r>
      <w:proofErr w:type="spellStart"/>
      <w:r w:rsidRPr="009C5125">
        <w:rPr>
          <w:rFonts w:ascii="Arial" w:hAnsi="Arial" w:cs="Arial"/>
          <w:color w:val="000000"/>
        </w:rPr>
        <w:t>экв</w:t>
      </w:r>
      <w:proofErr w:type="gramStart"/>
      <w:r w:rsidRPr="009C5125">
        <w:rPr>
          <w:rFonts w:ascii="Arial" w:hAnsi="Arial" w:cs="Arial"/>
          <w:color w:val="000000"/>
        </w:rPr>
        <w:t>.л</w:t>
      </w:r>
      <w:proofErr w:type="spellEnd"/>
      <w:proofErr w:type="gramEnd"/>
      <w:r w:rsidRPr="009C5125">
        <w:rPr>
          <w:rFonts w:ascii="Arial" w:hAnsi="Arial" w:cs="Arial"/>
          <w:color w:val="000000"/>
        </w:rPr>
        <w:t xml:space="preserve"> и железа до 1,0мг/л, в связи с данными мониторинга на протяжении 10 лет.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апреле 2004г. к станции умягчения производительностью 5тыс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>3/сутки, были подключены скважины №№ 8,9,10 для обеспечения  водогрейной котельной, где показатель общей жесткости при поступлении на станцию от 11,2-14,0 мг/</w:t>
      </w:r>
      <w:proofErr w:type="spellStart"/>
      <w:r w:rsidRPr="009C5125">
        <w:rPr>
          <w:rFonts w:ascii="Arial" w:hAnsi="Arial" w:cs="Arial"/>
          <w:color w:val="000000"/>
        </w:rPr>
        <w:t>экв.л</w:t>
      </w:r>
      <w:proofErr w:type="spellEnd"/>
      <w:r w:rsidRPr="009C5125">
        <w:rPr>
          <w:rFonts w:ascii="Arial" w:hAnsi="Arial" w:cs="Arial"/>
          <w:color w:val="000000"/>
        </w:rPr>
        <w:t>, на выходе в распределительную сеть составляет 1,5 мг/</w:t>
      </w:r>
      <w:proofErr w:type="spellStart"/>
      <w:r w:rsidRPr="009C5125">
        <w:rPr>
          <w:rFonts w:ascii="Arial" w:hAnsi="Arial" w:cs="Arial"/>
          <w:color w:val="000000"/>
        </w:rPr>
        <w:t>экв.л</w:t>
      </w:r>
      <w:proofErr w:type="spell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 результатам планового контроля с 2008г. по 2010г.  результаты исследования из скважин №№ 5,6,7 разводящей сети – не соответствуют требованиям СанПиН 2.1.4.1074-01 «Питьевая вода.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Гигиенические требования к обеспечению безопасности систем горячего водоснабжения. Контроль качества. Гигиенические требования к обеспечению безопасности  систем горячего водоснабжения».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СанПиН 2.1.4.2496-09 изменение к СанПиН 2.1.4.1074-01 по общей жесткости и содержанию железа.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bCs/>
          <w:iCs/>
          <w:color w:val="000000"/>
        </w:rPr>
        <w:tab/>
        <w:t>Поверхностный водозабор.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Поверхностным источником водоснабжения является водозабор на 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>, состоящий из отдельно стоящего здания, 3-х приемных колодцев и 3-х трубопровод d-250 оголовка до водоприемных колодцев. В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2010 г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был заменен всасывающий трубопровод насоса №3 с монтажом обратного клапана.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 момента эксплуатации (1956г) обследование оголовки и подводной части насосной станции – не производилось. Протяженность сетей водоснабжения – 24,7км, системы водоснабжения (</w:t>
      </w:r>
      <w:proofErr w:type="spellStart"/>
      <w:r w:rsidRPr="009C5125">
        <w:rPr>
          <w:rFonts w:ascii="Arial" w:hAnsi="Arial" w:cs="Arial"/>
          <w:color w:val="000000"/>
        </w:rPr>
        <w:t>хозпитьевые</w:t>
      </w:r>
      <w:proofErr w:type="spellEnd"/>
      <w:r w:rsidRPr="009C5125">
        <w:rPr>
          <w:rFonts w:ascii="Arial" w:hAnsi="Arial" w:cs="Arial"/>
          <w:color w:val="000000"/>
        </w:rPr>
        <w:t xml:space="preserve"> и производственные нужды)- раздельные,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bCs/>
          <w:iCs/>
          <w:color w:val="000000"/>
        </w:rPr>
        <w:t>без резервных водоводов</w:t>
      </w:r>
      <w:r w:rsidRPr="009C5125">
        <w:rPr>
          <w:rFonts w:ascii="Arial" w:hAnsi="Arial" w:cs="Arial"/>
          <w:color w:val="000000"/>
        </w:rPr>
        <w:t>, из 3-х насосных агрегатов в рабочем состоянии находятся два.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обеспечения бесперебойного водоснабжения потребителей города необходимо: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Увеличение мощности водозаборных сооружений – бурение 2-х дополнительных артезианских скважин, мощностью 65м3/час каждая.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Обследование подводной части поверхностного водозабора (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 xml:space="preserve"> – насосная 1 подъема).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Для снижения общей жесткости воды (согласно СанПиН) предусмотреть монтаж станции умягчения подземных вод для питьевых нужд, на НС – 2 подъема.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Предусмотреть строительство резервного водовода (</w:t>
      </w:r>
      <w:proofErr w:type="spellStart"/>
      <w:r w:rsidRPr="009C5125">
        <w:rPr>
          <w:rFonts w:ascii="Arial" w:hAnsi="Arial" w:cs="Arial"/>
          <w:color w:val="000000"/>
        </w:rPr>
        <w:t>Ду</w:t>
      </w:r>
      <w:proofErr w:type="spellEnd"/>
      <w:r w:rsidRPr="009C5125">
        <w:rPr>
          <w:rFonts w:ascii="Arial" w:hAnsi="Arial" w:cs="Arial"/>
          <w:color w:val="000000"/>
        </w:rPr>
        <w:t xml:space="preserve"> 300мм) протяженностью 1,2км от скважины № 6 до насосной станции второго подъема (в заглубленном варианте).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Приобретение 2-х резервных глубинных насосов ЭЦВ – 10/65-65.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Заменить 2 </w:t>
      </w:r>
      <w:proofErr w:type="gramStart"/>
      <w:r w:rsidRPr="009C5125">
        <w:rPr>
          <w:rFonts w:ascii="Arial" w:hAnsi="Arial" w:cs="Arial"/>
          <w:color w:val="000000"/>
        </w:rPr>
        <w:t>всасывающих</w:t>
      </w:r>
      <w:proofErr w:type="gramEnd"/>
      <w:r w:rsidRPr="009C5125">
        <w:rPr>
          <w:rFonts w:ascii="Arial" w:hAnsi="Arial" w:cs="Arial"/>
          <w:color w:val="000000"/>
        </w:rPr>
        <w:t xml:space="preserve"> трубопровода d-250мм, протяженностью по 25м.п. каждый.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Перекладка аварийных сетей водопровода d-150мм, 200м по ул</w:t>
      </w:r>
      <w:proofErr w:type="gramStart"/>
      <w:r w:rsidRPr="009C5125">
        <w:rPr>
          <w:rFonts w:ascii="Arial" w:hAnsi="Arial" w:cs="Arial"/>
          <w:color w:val="000000"/>
        </w:rPr>
        <w:t>.Л</w:t>
      </w:r>
      <w:proofErr w:type="gramEnd"/>
      <w:r w:rsidRPr="009C5125">
        <w:rPr>
          <w:rFonts w:ascii="Arial" w:hAnsi="Arial" w:cs="Arial"/>
          <w:color w:val="000000"/>
        </w:rPr>
        <w:t xml:space="preserve">енина, Горького, Пионерская протяженностью 1,3км для восстановления кольцевого и улучшения водоснабжения жилых домов.  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bCs/>
          <w:iCs/>
          <w:color w:val="000000"/>
        </w:rPr>
        <w:tab/>
        <w:t>Водоснабжение железнодорожного поселка (покупная вода)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Вода из по</w:t>
      </w:r>
      <w:r w:rsidR="00C27B44" w:rsidRPr="009C5125">
        <w:rPr>
          <w:rFonts w:ascii="Arial" w:hAnsi="Arial" w:cs="Arial"/>
          <w:color w:val="000000"/>
        </w:rPr>
        <w:t xml:space="preserve">верхности водозабора </w:t>
      </w:r>
      <w:proofErr w:type="spellStart"/>
      <w:r w:rsidR="00C27B44" w:rsidRPr="009C5125">
        <w:rPr>
          <w:rFonts w:ascii="Arial" w:hAnsi="Arial" w:cs="Arial"/>
          <w:color w:val="000000"/>
        </w:rPr>
        <w:t>р</w:t>
      </w:r>
      <w:proofErr w:type="gramStart"/>
      <w:r w:rsidR="00C27B44" w:rsidRPr="009C5125">
        <w:rPr>
          <w:rFonts w:ascii="Arial" w:hAnsi="Arial" w:cs="Arial"/>
          <w:color w:val="000000"/>
        </w:rPr>
        <w:t>.В</w:t>
      </w:r>
      <w:proofErr w:type="gramEnd"/>
      <w:r w:rsidR="00C27B44" w:rsidRPr="009C5125">
        <w:rPr>
          <w:rFonts w:ascii="Arial" w:hAnsi="Arial" w:cs="Arial"/>
          <w:color w:val="000000"/>
        </w:rPr>
        <w:t>ихорева</w:t>
      </w:r>
      <w:proofErr w:type="spellEnd"/>
      <w:r w:rsidRPr="009C5125">
        <w:rPr>
          <w:rFonts w:ascii="Arial" w:hAnsi="Arial" w:cs="Arial"/>
          <w:color w:val="000000"/>
        </w:rPr>
        <w:t xml:space="preserve"> проходит через систему очистки и подается в разводящую сеть водозабора. Магистральные </w:t>
      </w:r>
      <w:proofErr w:type="gramStart"/>
      <w:r w:rsidRPr="009C5125">
        <w:rPr>
          <w:rFonts w:ascii="Arial" w:hAnsi="Arial" w:cs="Arial"/>
          <w:color w:val="000000"/>
        </w:rPr>
        <w:t>вод</w:t>
      </w:r>
      <w:r w:rsidR="00C27B44" w:rsidRPr="009C5125">
        <w:rPr>
          <w:rFonts w:ascii="Arial" w:hAnsi="Arial" w:cs="Arial"/>
          <w:color w:val="000000"/>
        </w:rPr>
        <w:t>оводы</w:t>
      </w:r>
      <w:proofErr w:type="gramEnd"/>
      <w:r w:rsidR="00C27B44" w:rsidRPr="009C5125">
        <w:rPr>
          <w:rFonts w:ascii="Arial" w:hAnsi="Arial" w:cs="Arial"/>
          <w:color w:val="000000"/>
        </w:rPr>
        <w:t xml:space="preserve"> находящиеся на балансе администрации Вихоревского городского поселения</w:t>
      </w:r>
      <w:r w:rsidRPr="009C5125">
        <w:rPr>
          <w:rFonts w:ascii="Arial" w:hAnsi="Arial" w:cs="Arial"/>
          <w:color w:val="000000"/>
        </w:rPr>
        <w:t>  находятся в аварийном состоянии; давление воды на 3-х – 5-х этажах не соответствует нормативному, что приводит к отсутствию холодной воды.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ab/>
        <w:t>Для обеспечения нормального водоснабжения необходимо провести капитальный ремонт магистральных водопроводов.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bCs/>
          <w:iCs/>
          <w:color w:val="000000"/>
        </w:rPr>
        <w:tab/>
        <w:t>Водоотведение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color w:val="000000"/>
        </w:rPr>
        <w:tab/>
        <w:t>Все хозяйственно-бытовые и производственные стоки со всего города самотеком поступают на шесть КНС, оттуда подаются на 2-е КОС биологической очистки сточных вод производительности 5,0тыс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>3/</w:t>
      </w:r>
      <w:proofErr w:type="spellStart"/>
      <w:r w:rsidRPr="009C5125">
        <w:rPr>
          <w:rFonts w:ascii="Arial" w:hAnsi="Arial" w:cs="Arial"/>
          <w:color w:val="000000"/>
        </w:rPr>
        <w:t>сут</w:t>
      </w:r>
      <w:proofErr w:type="spellEnd"/>
      <w:r w:rsidRPr="009C5125">
        <w:rPr>
          <w:rFonts w:ascii="Arial" w:hAnsi="Arial" w:cs="Arial"/>
          <w:color w:val="000000"/>
        </w:rPr>
        <w:t>. и 10,00тыс.м3/</w:t>
      </w:r>
      <w:proofErr w:type="spellStart"/>
      <w:r w:rsidRPr="009C5125">
        <w:rPr>
          <w:rFonts w:ascii="Arial" w:hAnsi="Arial" w:cs="Arial"/>
          <w:color w:val="000000"/>
        </w:rPr>
        <w:t>сут</w:t>
      </w:r>
      <w:proofErr w:type="spell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Протяженность сетей канализации – 42,62км.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Основной проблемой сетей канализации является большой износ.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КНС-1,2,3,5 работают без резервных напорных трубопроводов, которые исключены ввиду аварийного состояния, необходима перекладка от КНС-1 d-150мм, протяженностью 1,6км от КНС-2 d-200мм, протяженностью 280м.п., от КНС-3 d-250мм, протяженностью 1,2км, от КНС-5 d-150мм, протяженностью 1,6км.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Необходимо отметить высокоэффективную технологию отчистки от КОС, которая составляет – 97%.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 предварительным оценкам, на проведение мероприятий по строительству, реконструкции и модернизации объектов водоснабжения и водоотведения с целью приведения в нормативное состояние и обеспечения населения водой, соответствующей гигиеническим нормативам, в необходимом количестве для удовлетворения хозяйственно-бытовых потребностей, необходимо 92296 тыс</w:t>
      </w:r>
      <w:proofErr w:type="gramStart"/>
      <w:r w:rsidRPr="009C5125">
        <w:rPr>
          <w:rFonts w:ascii="Arial" w:hAnsi="Arial" w:cs="Arial"/>
        </w:rPr>
        <w:t>.р</w:t>
      </w:r>
      <w:proofErr w:type="gramEnd"/>
      <w:r w:rsidRPr="009C5125">
        <w:rPr>
          <w:rFonts w:ascii="Arial" w:hAnsi="Arial" w:cs="Arial"/>
        </w:rPr>
        <w:t>ублей, в том числе по объектам водоснабжения – 69365 тыс.рублей, по объектам водоотведения – 22931 тыс.рублей. Планируется проведение следующих мероприятий: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 реконструкция  обвязки  скважин  трубопроводами Д- 100мм, Д-150мм</w:t>
      </w:r>
      <w:proofErr w:type="gramStart"/>
      <w:r w:rsidRPr="009C5125">
        <w:rPr>
          <w:rFonts w:ascii="Arial" w:hAnsi="Arial" w:cs="Arial"/>
        </w:rPr>
        <w:t xml:space="preserve"> ;</w:t>
      </w:r>
      <w:proofErr w:type="gramEnd"/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реконструкция  водозабора  на  реке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>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proofErr w:type="gramStart"/>
      <w:r w:rsidRPr="009C5125">
        <w:rPr>
          <w:rFonts w:ascii="Arial" w:hAnsi="Arial" w:cs="Arial"/>
        </w:rPr>
        <w:t xml:space="preserve">- строительство  водовода 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- 200мм  от  станции умягчения до насосной второго подъема;</w:t>
      </w:r>
      <w:proofErr w:type="gramEnd"/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капитальный ремонт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по ул. Зеленая, Пионерская, Ленина – 1740п.м.;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 капитальный ремонт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- 160 мм ПЭ по ул. Чехова, Чапаева, Лазо – 1238п.м.;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бурение артезианских  скважин  под  насосы ЭЦВ 8-40-160 – 2 шт.;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технологическая обвязка скважин трубопроводами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- 100 мм – 110 п.м.,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- 150мм – 55п.м.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 бурение артезианских  скважин  под  насосы ЭЦВ 10-65-65 – 2шт.;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технологическая обвязка скважин трубопроводами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- 100 мм – 80 п.м.,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- 150мм – 130п.м.;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 обследование и замена 2–х всасывающих трубопроводов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- 300 мм и ремонт оголовков водозабора на р.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 xml:space="preserve"> – 50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восстановление санитарной зоны первого пояса, водозабора р.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 xml:space="preserve"> – 720 </w:t>
      </w:r>
      <w:proofErr w:type="spellStart"/>
      <w:r w:rsidRPr="009C5125">
        <w:rPr>
          <w:rFonts w:ascii="Arial" w:hAnsi="Arial" w:cs="Arial"/>
        </w:rPr>
        <w:t>п.</w:t>
      </w:r>
      <w:proofErr w:type="gramStart"/>
      <w:r w:rsidRPr="009C5125">
        <w:rPr>
          <w:rFonts w:ascii="Arial" w:hAnsi="Arial" w:cs="Arial"/>
        </w:rPr>
        <w:t>м</w:t>
      </w:r>
      <w:proofErr w:type="spellEnd"/>
      <w:proofErr w:type="gramEnd"/>
      <w:r w:rsidRPr="009C5125">
        <w:rPr>
          <w:rFonts w:ascii="Arial" w:hAnsi="Arial" w:cs="Arial"/>
        </w:rPr>
        <w:t>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-315 мм ПЭ от насосной станции 2 – го подъема до ул. Сосновская – 1600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 монтаж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- 315 мм от ул. Сосновская до водовода ВСЖД – 2800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ул. Горького 1 до ул. Ленина 40 – 672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- 160 мм ПЭ от ул. Пионерская 1 до ул</w:t>
      </w:r>
      <w:proofErr w:type="gramStart"/>
      <w:r w:rsidRPr="009C5125">
        <w:rPr>
          <w:rFonts w:ascii="Arial" w:hAnsi="Arial" w:cs="Arial"/>
        </w:rPr>
        <w:t>.Г</w:t>
      </w:r>
      <w:proofErr w:type="gramEnd"/>
      <w:r w:rsidRPr="009C5125">
        <w:rPr>
          <w:rFonts w:ascii="Arial" w:hAnsi="Arial" w:cs="Arial"/>
        </w:rPr>
        <w:t>орького 17 – 170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автостоянки Лейман до ул. Горького 10 – 620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скважины № 5 до станции обезвоживания – 1740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канализационных очистных сооружений № 1;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канализационных очистных сооружений № 2;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ж/бетонного коллектора по ул. Горького – 2500 п.</w:t>
      </w:r>
      <w:proofErr w:type="gramStart"/>
      <w:r w:rsidRPr="009C5125">
        <w:rPr>
          <w:rFonts w:ascii="Arial" w:hAnsi="Arial" w:cs="Arial"/>
        </w:rPr>
        <w:t>м</w:t>
      </w:r>
      <w:proofErr w:type="gram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КНС – 2 до камеры переключения – 2175,8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lastRenderedPageBreak/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- 225 мм ПЭ от КНС – 1 до </w:t>
      </w:r>
      <w:proofErr w:type="spellStart"/>
      <w:r w:rsidRPr="009C5125">
        <w:rPr>
          <w:rFonts w:ascii="Arial" w:hAnsi="Arial" w:cs="Arial"/>
        </w:rPr>
        <w:t>водоотборника</w:t>
      </w:r>
      <w:proofErr w:type="spellEnd"/>
      <w:r w:rsidRPr="009C5125">
        <w:rPr>
          <w:rFonts w:ascii="Arial" w:hAnsi="Arial" w:cs="Arial"/>
        </w:rPr>
        <w:t xml:space="preserve"> – 940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- 315 мм ПЭ от КНС – 4 до КОС – 700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разработка проектно-сметной документации по строительству, реконструкции и модернизации объектов водоснабжения, водоотведения и очистки сточных вод»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jc w:val="both"/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t>Раздел II. Цели и задачи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Подпрограмма 2 содержит комплекс задач по созданию условий для достижения цели подпрограммы 2, а именно: обеспечение населения питьевой водой, соответствующей установленным требованиям безопасности и безвредности.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является одним из главных целевых показателей.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Для достижения поставленной цели необходимо решение следующей задачи, такой как развитие и модернизация объектов водоснабжения, водоотведения и очистки сточных вод.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жилищно-коммунального хозяйства, а также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Срок реализации мероприятий подпрограммы 2 – 2014-2020 годы.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Подпрограмма 2 не предусматривает этапов реализации.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t>Раздел III. Система мероприятий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Система мероприятий подпрограммы 2 приведена в приложении 2 к муниципальной программе.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</w:p>
    <w:p w:rsidR="009A53D5" w:rsidRPr="009C5125" w:rsidRDefault="009A53D5" w:rsidP="009A53D5">
      <w:pPr>
        <w:jc w:val="both"/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t>Раздел IV. Ожидаемые результаты реализации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В соответствии с целями подпрограммы 2 основной эффект от выполнения ее мероприятий имеет социальную направленность. В результате реализации мероприятий по развитию и модернизации объектов водоснабжения повысится обеспеченность населения питьевой водой, соответствующей гигиеническим нормативам и доступ к централизованным системам водоснабжения, водоотведения и очистки сточных вод, что приведет к повышению качества жизни граждан. Значительно улучшится инженерное обустройство жилищного фонда.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Показатели результативности подпрограммы 2 по годам реализации приведены в таблице 3.</w:t>
      </w:r>
    </w:p>
    <w:p w:rsidR="00C27B44" w:rsidRPr="009C5125" w:rsidRDefault="00C27B44" w:rsidP="009A53D5">
      <w:pPr>
        <w:jc w:val="right"/>
        <w:rPr>
          <w:rFonts w:ascii="Arial" w:hAnsi="Arial" w:cs="Arial"/>
        </w:rPr>
      </w:pPr>
    </w:p>
    <w:p w:rsidR="00C27B44" w:rsidRPr="009C5125" w:rsidRDefault="00C27B44" w:rsidP="009A53D5">
      <w:pPr>
        <w:jc w:val="right"/>
        <w:rPr>
          <w:rFonts w:ascii="Arial" w:hAnsi="Arial" w:cs="Arial"/>
        </w:rPr>
      </w:pPr>
    </w:p>
    <w:p w:rsidR="00C27B44" w:rsidRPr="009C5125" w:rsidRDefault="00C27B44" w:rsidP="009A53D5">
      <w:pPr>
        <w:jc w:val="right"/>
        <w:rPr>
          <w:rFonts w:ascii="Arial" w:hAnsi="Arial" w:cs="Arial"/>
        </w:rPr>
      </w:pPr>
    </w:p>
    <w:p w:rsidR="00C27B44" w:rsidRPr="009C5125" w:rsidRDefault="00C27B44" w:rsidP="009A53D5">
      <w:pPr>
        <w:jc w:val="right"/>
        <w:rPr>
          <w:rFonts w:ascii="Arial" w:hAnsi="Arial" w:cs="Arial"/>
        </w:rPr>
      </w:pPr>
    </w:p>
    <w:p w:rsidR="00C27B44" w:rsidRPr="009C5125" w:rsidRDefault="00C27B44" w:rsidP="009A53D5">
      <w:pPr>
        <w:jc w:val="right"/>
        <w:rPr>
          <w:rFonts w:ascii="Arial" w:hAnsi="Arial" w:cs="Arial"/>
        </w:rPr>
      </w:pPr>
    </w:p>
    <w:p w:rsidR="00C27B44" w:rsidRPr="009C5125" w:rsidRDefault="00C27B44" w:rsidP="009A53D5">
      <w:pPr>
        <w:jc w:val="right"/>
        <w:rPr>
          <w:rFonts w:ascii="Arial" w:hAnsi="Arial" w:cs="Arial"/>
        </w:rPr>
      </w:pPr>
    </w:p>
    <w:p w:rsidR="00184AA0" w:rsidRPr="009C5125" w:rsidRDefault="00184AA0" w:rsidP="009A53D5">
      <w:pPr>
        <w:jc w:val="right"/>
        <w:rPr>
          <w:rFonts w:ascii="Arial" w:hAnsi="Arial" w:cs="Arial"/>
        </w:rPr>
      </w:pPr>
    </w:p>
    <w:p w:rsidR="00184AA0" w:rsidRPr="009C5125" w:rsidRDefault="00184AA0" w:rsidP="009A53D5">
      <w:pPr>
        <w:jc w:val="right"/>
        <w:rPr>
          <w:rFonts w:ascii="Arial" w:hAnsi="Arial" w:cs="Arial"/>
        </w:rPr>
      </w:pPr>
    </w:p>
    <w:p w:rsidR="00184AA0" w:rsidRDefault="00184AA0" w:rsidP="009C5125">
      <w:pPr>
        <w:rPr>
          <w:rFonts w:ascii="Arial" w:hAnsi="Arial" w:cs="Arial"/>
        </w:rPr>
      </w:pPr>
    </w:p>
    <w:p w:rsidR="006C1DDE" w:rsidRDefault="006C1DDE" w:rsidP="009C5125">
      <w:pPr>
        <w:rPr>
          <w:rFonts w:ascii="Arial" w:hAnsi="Arial" w:cs="Arial"/>
        </w:rPr>
      </w:pPr>
    </w:p>
    <w:p w:rsidR="009C5125" w:rsidRDefault="009C5125" w:rsidP="009C5125">
      <w:pPr>
        <w:rPr>
          <w:rFonts w:ascii="Courier New" w:hAnsi="Courier New" w:cs="Courier New"/>
          <w:sz w:val="22"/>
          <w:szCs w:val="22"/>
        </w:rPr>
      </w:pP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3</w:t>
      </w:r>
    </w:p>
    <w:p w:rsidR="009A53D5" w:rsidRPr="006C1DDE" w:rsidRDefault="009A53D5" w:rsidP="00184AA0">
      <w:pPr>
        <w:rPr>
          <w:rFonts w:ascii="Arial" w:hAnsi="Arial" w:cs="Arial"/>
        </w:rPr>
      </w:pPr>
    </w:p>
    <w:p w:rsidR="00184AA0" w:rsidRPr="006C1DDE" w:rsidRDefault="00184AA0" w:rsidP="00184AA0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2</w:t>
      </w:r>
    </w:p>
    <w:tbl>
      <w:tblPr>
        <w:tblW w:w="1008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708"/>
        <w:gridCol w:w="851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184AA0" w:rsidRPr="005D2E5C" w:rsidTr="00184AA0">
        <w:trPr>
          <w:tblCellSpacing w:w="0" w:type="dxa"/>
        </w:trPr>
        <w:tc>
          <w:tcPr>
            <w:tcW w:w="441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4962" w:type="dxa"/>
            <w:gridSpan w:val="8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567" w:type="dxa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268"/>
          <w:tblCellSpacing w:w="0" w:type="dxa"/>
        </w:trPr>
        <w:tc>
          <w:tcPr>
            <w:tcW w:w="441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09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  <w:lang w:val="en-US"/>
              </w:rPr>
              <w:t>2019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extDirection w:val="btL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441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Развитие и модернизация объектов водоснабжения, водоотведения и очистки сточных вод</w:t>
            </w:r>
          </w:p>
        </w:tc>
        <w:tc>
          <w:tcPr>
            <w:tcW w:w="708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184AA0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Глава 9. Подпрограмма 3 «Энергосбережение и повышение энергетической эффективности» на2014 – 2020 годы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I. Характеристика текущего состояния сферы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реализации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В соответствии с паспортом жилищно-коммунального хозяйства Вихоревского муниципального образования (далее – Паспорт</w:t>
      </w:r>
      <w:r w:rsidR="009A6B49">
        <w:rPr>
          <w:rFonts w:ascii="Arial" w:hAnsi="Arial" w:cs="Arial"/>
        </w:rPr>
        <w:t xml:space="preserve"> ЖКХ) по состоянию на 01.01.2018</w:t>
      </w:r>
      <w:r w:rsidRPr="005D2E5C">
        <w:rPr>
          <w:rFonts w:ascii="Arial" w:hAnsi="Arial" w:cs="Arial"/>
        </w:rPr>
        <w:t xml:space="preserve"> г. общая протяженность тепловых сетей в двухтрубном исполнении по </w:t>
      </w:r>
      <w:proofErr w:type="spellStart"/>
      <w:r w:rsidRPr="005D2E5C">
        <w:rPr>
          <w:rFonts w:ascii="Arial" w:hAnsi="Arial" w:cs="Arial"/>
        </w:rPr>
        <w:t>Вихоревскому</w:t>
      </w:r>
      <w:proofErr w:type="spellEnd"/>
      <w:r w:rsidRPr="005D2E5C">
        <w:rPr>
          <w:rFonts w:ascii="Arial" w:hAnsi="Arial" w:cs="Arial"/>
        </w:rPr>
        <w:t xml:space="preserve"> го</w:t>
      </w:r>
      <w:r w:rsidR="009A6B49">
        <w:rPr>
          <w:rFonts w:ascii="Arial" w:hAnsi="Arial" w:cs="Arial"/>
        </w:rPr>
        <w:t>родского поселению составляет 38,02 км, из них 19,98 (</w:t>
      </w:r>
      <w:r w:rsidRPr="005D2E5C">
        <w:rPr>
          <w:rFonts w:ascii="Arial" w:hAnsi="Arial" w:cs="Arial"/>
        </w:rPr>
        <w:t>5</w:t>
      </w:r>
      <w:r w:rsidR="009A6B49">
        <w:rPr>
          <w:rFonts w:ascii="Arial" w:hAnsi="Arial" w:cs="Arial"/>
        </w:rPr>
        <w:t>2,5</w:t>
      </w:r>
      <w:r w:rsidRPr="005D2E5C">
        <w:rPr>
          <w:rFonts w:ascii="Arial" w:hAnsi="Arial" w:cs="Arial"/>
        </w:rPr>
        <w:t>%) являются ветхими.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Услуги по холодному водоснабжению и водоотведению оказывает </w:t>
      </w:r>
      <w:r w:rsidR="009A6B49">
        <w:rPr>
          <w:rFonts w:ascii="Arial" w:hAnsi="Arial" w:cs="Arial"/>
        </w:rPr>
        <w:t xml:space="preserve">МУП </w:t>
      </w:r>
      <w:r w:rsidRPr="005D2E5C">
        <w:rPr>
          <w:rFonts w:ascii="Arial" w:hAnsi="Arial" w:cs="Arial"/>
        </w:rPr>
        <w:t xml:space="preserve"> «</w:t>
      </w:r>
      <w:proofErr w:type="spellStart"/>
      <w:r w:rsidR="009A6B49">
        <w:rPr>
          <w:rFonts w:ascii="Arial" w:hAnsi="Arial" w:cs="Arial"/>
        </w:rPr>
        <w:t>Вихоревский</w:t>
      </w:r>
      <w:proofErr w:type="spellEnd"/>
      <w:r w:rsidR="009A6B49">
        <w:rPr>
          <w:rFonts w:ascii="Arial" w:hAnsi="Arial" w:cs="Arial"/>
        </w:rPr>
        <w:t xml:space="preserve"> городской транспорт</w:t>
      </w:r>
      <w:r w:rsidRPr="005D2E5C">
        <w:rPr>
          <w:rFonts w:ascii="Arial" w:hAnsi="Arial" w:cs="Arial"/>
        </w:rPr>
        <w:t>».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Протяженность в</w:t>
      </w:r>
      <w:r w:rsidR="009A6B49">
        <w:rPr>
          <w:rFonts w:ascii="Arial" w:hAnsi="Arial" w:cs="Arial"/>
        </w:rPr>
        <w:t>одопроводных сетей составляет 46,59 км, из них 32,0 (69</w:t>
      </w:r>
      <w:r w:rsidRPr="005D2E5C">
        <w:rPr>
          <w:rFonts w:ascii="Arial" w:hAnsi="Arial" w:cs="Arial"/>
        </w:rPr>
        <w:t>%) являются ветхими, протяженность канализацион</w:t>
      </w:r>
      <w:r w:rsidR="009A6B49">
        <w:rPr>
          <w:rFonts w:ascii="Arial" w:hAnsi="Arial" w:cs="Arial"/>
        </w:rPr>
        <w:t>ных сетей – 42,62 км, из них 10,72 (25</w:t>
      </w:r>
      <w:r w:rsidRPr="005D2E5C">
        <w:rPr>
          <w:rFonts w:ascii="Arial" w:hAnsi="Arial" w:cs="Arial"/>
        </w:rPr>
        <w:t>%) являются ветхими.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Электроснабжение в городе является централизованным от энергосистемы ОАО «Иркутскэнерго». Электроснабжение жилищно-коммунального сектора, объектов социально-бытового назначения осуществляет ЗАО «Братские электрические сети». Протяженность линий электропередач в воздушном и кабельном исполнении напряжением 10,  6, 0,4 кВт – 92,6 км. </w:t>
      </w:r>
      <w:proofErr w:type="gramStart"/>
      <w:r w:rsidRPr="005D2E5C">
        <w:rPr>
          <w:rFonts w:ascii="Arial" w:hAnsi="Arial" w:cs="Arial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Стратегия России на период до 2030 года, утвержденная распоряжением Правительства  Российской Федерации от 13.11.2009 № 1715-р, являются основными документами, определяющими задачи долгосрочного социально-экономического развития в энергетической сфере, и прямо указывают, что мероприятия по энергосбережению и эффективному использованию энергии</w:t>
      </w:r>
      <w:proofErr w:type="gramEnd"/>
      <w:r w:rsidRPr="005D2E5C">
        <w:rPr>
          <w:rFonts w:ascii="Arial" w:hAnsi="Arial" w:cs="Arial"/>
        </w:rPr>
        <w:t xml:space="preserve"> должны  стать обязательной частью программ социально-экономического развития муниципальных образований.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В рамках муниципальной адресной программы «Об энергосбережении и о повышении энергетической эффективности на территории Вихоревского муниципального образования на 2010-2012гг.» были проведены следующие мероприятия: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2011 году в бюджетных организациях установлены приборы учета тепловой энергии, ХВС, ГВС, заменены лампы накаливания на энергосберегающие, замена теплотрассы, установлены оконные блоки на объектах муниципальной собственности на сумму 1864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 xml:space="preserve">уб.; в жилищном фонде установлены приборы учета  электроэнергии на общедомовые нужды, тепловой энергии, ХВС, ГВС, установлены входные в подъезд утепленные металлические двери, установлены оконные блоки в подъездах, заменены приборы отопления в подъездах, установлены доводчики на двери в подъезды, произведена герметизация </w:t>
      </w:r>
      <w:r w:rsidRPr="005D2E5C">
        <w:rPr>
          <w:rFonts w:ascii="Arial" w:hAnsi="Arial" w:cs="Arial"/>
        </w:rPr>
        <w:lastRenderedPageBreak/>
        <w:t>межпанельных швов, утеплены чердачные перекрытия на сумму 9892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уб.; в общежитиях проведена замена ламп накаливания на энергосберегающие, устройство изоляции внутренних инженерных сетей, проведена установка входных утепленных дверных блоков, дверных блоков в местах общего пользования, проведен ремонт системы отопления на сумму 1004 тыс. руб. Общий объем финансирования составил 12760тыс. руб., в том числе за счет средств бюджета Братского района – 1540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уб., местного бюджета – 1386 тыс.руб. и средств собственников жилья – 9834 тыс.руб.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2012 году установлены пластиковые окна в здании администрации и общежитиях на общую сумму 400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2013 году запланированы мероприятия по установке окон в здании администрации и общежитиях за счет средств местного бюджета на сумму 500тыс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II. Цели и задачи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Целью подпрограммы 3 является повышение эффе6кктивности использования энергетических ресурсов за счет реализации энергосберегающих мероприятий.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Для достижения намеченной цели предполагается решение следующих задач: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- развитие системы энергосбережения и </w:t>
      </w:r>
      <w:proofErr w:type="spellStart"/>
      <w:r w:rsidRPr="005D2E5C">
        <w:rPr>
          <w:rFonts w:ascii="Arial" w:hAnsi="Arial" w:cs="Arial"/>
        </w:rPr>
        <w:t>энергоэффективности</w:t>
      </w:r>
      <w:proofErr w:type="spellEnd"/>
      <w:r w:rsidRPr="005D2E5C">
        <w:rPr>
          <w:rFonts w:ascii="Arial" w:hAnsi="Arial" w:cs="Arial"/>
        </w:rPr>
        <w:t xml:space="preserve"> в муниципальном жилищном фонде (замена ламп накаливания на энергосберегающие светильники, реконструкция (замена) остекления, реконструкция систем отопления и водоснабжения, сетей электроснабжения, поверка узлов учета расхода тепла и воды, установка автоматизированной системы </w:t>
      </w:r>
      <w:proofErr w:type="gramStart"/>
      <w:r w:rsidRPr="005D2E5C">
        <w:rPr>
          <w:rFonts w:ascii="Arial" w:hAnsi="Arial" w:cs="Arial"/>
        </w:rPr>
        <w:t>контроля за</w:t>
      </w:r>
      <w:proofErr w:type="gramEnd"/>
      <w:r w:rsidRPr="005D2E5C">
        <w:rPr>
          <w:rFonts w:ascii="Arial" w:hAnsi="Arial" w:cs="Arial"/>
        </w:rPr>
        <w:t xml:space="preserve"> расходом электроэнергии, установка приборов учетов расхода ресурсов);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- организация проведения </w:t>
      </w:r>
      <w:proofErr w:type="spellStart"/>
      <w:r w:rsidRPr="005D2E5C">
        <w:rPr>
          <w:rFonts w:ascii="Arial" w:hAnsi="Arial" w:cs="Arial"/>
        </w:rPr>
        <w:t>энергоаудита</w:t>
      </w:r>
      <w:proofErr w:type="spellEnd"/>
      <w:r w:rsidRPr="005D2E5C">
        <w:rPr>
          <w:rFonts w:ascii="Arial" w:hAnsi="Arial" w:cs="Arial"/>
        </w:rPr>
        <w:t>, энергетических обследований, ведение энергетических паспортов.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 строительство и реконструкция электрических сетей для обеспечения энергосбережения и повышения энергетической эффективности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3, начиная с очередного финансового года. Прекращение реализации подпрограммы 3 осуществляется при условии отсутствия необходимости в проведении мероприятий подпрограммы.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При изменении объемов финансирования подпрограммы 3 в установленном порядке проводится корректировка целевых индикаторов.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Срок реализации м</w:t>
      </w:r>
      <w:r w:rsidR="00184AA0">
        <w:rPr>
          <w:rFonts w:ascii="Arial" w:hAnsi="Arial" w:cs="Arial"/>
        </w:rPr>
        <w:t>ероприятий подпрограммы 3 – 2014</w:t>
      </w:r>
      <w:r w:rsidRPr="005D2E5C">
        <w:rPr>
          <w:rFonts w:ascii="Arial" w:hAnsi="Arial" w:cs="Arial"/>
        </w:rPr>
        <w:t>-20</w:t>
      </w:r>
      <w:r w:rsidR="009A6B49">
        <w:rPr>
          <w:rFonts w:ascii="Arial" w:hAnsi="Arial" w:cs="Arial"/>
        </w:rPr>
        <w:t>21</w:t>
      </w:r>
      <w:r w:rsidRPr="005D2E5C">
        <w:rPr>
          <w:rFonts w:ascii="Arial" w:hAnsi="Arial" w:cs="Arial"/>
        </w:rPr>
        <w:t xml:space="preserve"> годы.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Подпрограмма 3 не предусматривает этапов реализации.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III. Система мероприятий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Реализация подпрограммы 3 осуществляется системой мероприятий, представленных в приложении 3 к муниципальной программе.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В целях повышения эффективности бюджетных расходов планируется реализация мероприятий подпрограммы 3 на основании конкурсных процедур.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IV. Ожидаемые результаты реализации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Реализация подпрограммы 3 позволит: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1)     снизить объем потребления энергоресурсов в муниципальном жилищном фонде;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2)     оптимизировать расходы на оплаты энергетических ресурсов, потребляемых в муниципальном жилищном фонде;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lastRenderedPageBreak/>
        <w:t>3)     стимулировать 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Запланированные в подпрограмме 3 мероприятия на источниках энергоресурсов, при распределении тепловой и электрической энергии и в конечном потреблении позволят высвободить значительное количество энергоресурсов, необходимые для обеспечения социально-экономического развития Вихоревского городского поселения без существенного прироста новых энергоресурсов.</w:t>
      </w:r>
    </w:p>
    <w:p w:rsidR="009A53D5" w:rsidRDefault="009A53D5" w:rsidP="009A53D5">
      <w:pPr>
        <w:jc w:val="both"/>
        <w:rPr>
          <w:sz w:val="28"/>
        </w:rPr>
      </w:pPr>
      <w:r w:rsidRPr="005D2E5C">
        <w:rPr>
          <w:rFonts w:ascii="Arial" w:hAnsi="Arial" w:cs="Arial"/>
        </w:rPr>
        <w:t>Показатели результативности подпрограммы 3 по годам реализации приведены в таблице 4.</w:t>
      </w:r>
    </w:p>
    <w:p w:rsidR="009A53D5" w:rsidRDefault="009A53D5" w:rsidP="009A53D5">
      <w:pPr>
        <w:jc w:val="right"/>
        <w:rPr>
          <w:sz w:val="28"/>
        </w:rPr>
      </w:pPr>
    </w:p>
    <w:p w:rsidR="009A53D5" w:rsidRPr="006C1DDE" w:rsidRDefault="009A53D5" w:rsidP="00184AA0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4</w:t>
      </w:r>
    </w:p>
    <w:p w:rsidR="00184AA0" w:rsidRPr="006C1DDE" w:rsidRDefault="00184AA0" w:rsidP="00184AA0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3</w:t>
      </w:r>
    </w:p>
    <w:tbl>
      <w:tblPr>
        <w:tblW w:w="10335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760"/>
        <w:gridCol w:w="600"/>
        <w:gridCol w:w="720"/>
        <w:gridCol w:w="600"/>
        <w:gridCol w:w="720"/>
        <w:gridCol w:w="720"/>
        <w:gridCol w:w="840"/>
        <w:gridCol w:w="720"/>
        <w:gridCol w:w="720"/>
        <w:gridCol w:w="720"/>
        <w:gridCol w:w="720"/>
      </w:tblGrid>
      <w:tr w:rsidR="00184AA0" w:rsidRPr="005D2E5C" w:rsidTr="00184AA0">
        <w:trPr>
          <w:tblCellSpacing w:w="0" w:type="dxa"/>
        </w:trPr>
        <w:tc>
          <w:tcPr>
            <w:tcW w:w="495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60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600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760" w:type="dxa"/>
            <w:gridSpan w:val="8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720" w:type="dxa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592"/>
          <w:tblCellSpacing w:w="0" w:type="dxa"/>
        </w:trPr>
        <w:tc>
          <w:tcPr>
            <w:tcW w:w="495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60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720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720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720" w:type="dxa"/>
            <w:textDirection w:val="btL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495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объектов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</w:p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жилищного фонда, за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которыми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осуществляется контроль</w:t>
            </w:r>
          </w:p>
          <w:p w:rsidR="00184AA0" w:rsidRPr="005D2E5C" w:rsidRDefault="00184AA0" w:rsidP="00184AA0">
            <w:pPr>
              <w:ind w:right="239" w:firstLine="94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по эффективному использованию энергетических ресурсов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tblCellSpacing w:w="0" w:type="dxa"/>
        </w:trPr>
        <w:tc>
          <w:tcPr>
            <w:tcW w:w="495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6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Строительство и реконструкция электрических сетей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 xml:space="preserve">Глава 10. Подпрограмма 4 «Содержание и ремонт объектов жилищного фонда» </w:t>
      </w:r>
      <w:r w:rsidR="00184AA0" w:rsidRPr="0063475B">
        <w:rPr>
          <w:rFonts w:ascii="Arial" w:hAnsi="Arial" w:cs="Arial"/>
          <w:b/>
        </w:rPr>
        <w:t>на 2014</w:t>
      </w:r>
      <w:r w:rsidRPr="0063475B">
        <w:rPr>
          <w:rFonts w:ascii="Arial" w:hAnsi="Arial" w:cs="Arial"/>
          <w:b/>
        </w:rPr>
        <w:t xml:space="preserve"> – 20</w:t>
      </w:r>
      <w:r w:rsidR="009A6B49" w:rsidRPr="0063475B">
        <w:rPr>
          <w:rFonts w:ascii="Arial" w:hAnsi="Arial" w:cs="Arial"/>
          <w:b/>
        </w:rPr>
        <w:t>21</w:t>
      </w:r>
      <w:r w:rsidRPr="0063475B">
        <w:rPr>
          <w:rFonts w:ascii="Arial" w:hAnsi="Arial" w:cs="Arial"/>
          <w:b/>
        </w:rPr>
        <w:t xml:space="preserve"> годы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I. Характеристика текущего состояния сферы реализации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Для обеспечения нормативного </w:t>
      </w:r>
      <w:proofErr w:type="gramStart"/>
      <w:r w:rsidRPr="0063475B">
        <w:rPr>
          <w:rFonts w:ascii="Arial" w:hAnsi="Arial" w:cs="Arial"/>
        </w:rPr>
        <w:t>срока эксплуатации общего имущества собственников многоквартирных домов</w:t>
      </w:r>
      <w:proofErr w:type="gramEnd"/>
      <w:r w:rsidRPr="0063475B">
        <w:rPr>
          <w:rFonts w:ascii="Arial" w:hAnsi="Arial" w:cs="Arial"/>
        </w:rPr>
        <w:t xml:space="preserve"> необходимо проведение его регулярного и своевременного капитального ремонта. Бремя содержания общего имущества многоквартирного дома (далее – МКД) и проведения капитального ремонт общего имущества МКД дома лежит на собственниках помещений находящихся в многоквартирном доме.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Проблема проведения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Вихоревского городского поселения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Актуальность подпрограммы определена рядом социальных и экономических факторов. Социальные факторы связаны с низким качеством жилищных услуг, потенциальной аварийностью жилья, отсутствием заинтересованности собственников к самоорганизации по управлению многоквартирными домами с высоким уровнем износа. К экономическим факторам относятся: высокие эксплуатационные затраты на содержание жилищного фонда, низкий уровень </w:t>
      </w:r>
      <w:r w:rsidRPr="0063475B">
        <w:rPr>
          <w:rFonts w:ascii="Arial" w:hAnsi="Arial" w:cs="Arial"/>
        </w:rPr>
        <w:lastRenderedPageBreak/>
        <w:t>благоустройства и оснащения жилищного фонда. Исходя из этого, следует отметить, что, в связи со значительными расходами на капитальный ремонт, вызванными техническим состоянием жилищного фонда и высокой стоимостью материалов, без бюджетной поддержки масштабное привлечение собственников к ремонту домов не представляется возможным.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На решение проблемы капитального ремонта многоквартирных домов направлено выполнение Федерального закона Российской Федерации от 21.07.2007 N185-ФЗ «О Фонде содействия реформированию жилищно-коммунального хозяйства».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4 подготовлена, исходя из анализа существующего технического состояния многоквартирных домов, находящихся на территории Вихоревского  городского поселения.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Количество МКД на территории Вихоревского городского поселения (далее – города) составляет 163 единицы общей площадью 558,21тыс.кв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етров. Износ многих домов  составляет от 30% до 70%.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Участие в программе Фонда позволило провести работы по капитальному ремонту: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в 2010 году в 7 многоквартирных домах общей площадью 23136,7кв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в 2013 году в 9 многоквартирных домах общей площадью 45410,69кв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,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что составляет 12,28 % многоквартирного жилищного фонда, 1777 человек улучшили условия проживания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Общий объем средств, направленный за эти годы на проведение капитального ремонта МКД составил 27155,437тыс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в том числе за счет средств Фонда – 15000тыс.руб., средств областного бюджета – 6214тыс.руб., местного бюджета – 3020,672тыс.руб. и средств собственников помещений МКД – 2920,765тыс.руб.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муниципальном жилищном фонде в соответствии с требованиями федерального законодательства не предусмотрено проведение капитального ремонта в рамках областных программ  за счет средств Фонда. По состоянию на 01.01.2013г. муниципальный жилищный фонд состоит из 3-х общежитий, а также жилых помещений, принадлежащих на праве собственности администрации Вихоревском городскому поселению (далее – муниципальные жилые помещения), в многоквартирных домах. Дома введены в эксплуатацию в 50-60-х годах прошлого столетия, и многие годы в них не проводились ремонтные работы, в результате чего они находятся в неудовлетворительном техническом и противопожарном состоянии.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На протяжении нескольких лет проводятся ремонты, но все равно вопрос проведения капитального ремонт остается открытым.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В целом по </w:t>
      </w:r>
      <w:proofErr w:type="spellStart"/>
      <w:r w:rsidRPr="0063475B">
        <w:rPr>
          <w:rFonts w:ascii="Arial" w:hAnsi="Arial" w:cs="Arial"/>
        </w:rPr>
        <w:t>Вихоревскому</w:t>
      </w:r>
      <w:proofErr w:type="spellEnd"/>
      <w:r w:rsidRPr="0063475B">
        <w:rPr>
          <w:rFonts w:ascii="Arial" w:hAnsi="Arial" w:cs="Arial"/>
        </w:rPr>
        <w:t xml:space="preserve"> городскому поселению общая потребность в проведении планового капитального ремонта составляет 277072 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в том числе: ремонт внутридомовых инженерных систем электро-, тепло-, водоснабжения и водоотведения, ремонт крыш, ремонт печей, утепление и ремонт фасадов, ремонт подвальных помещений, относящихся к общему имуществу собственников помещений многоквартирных домов.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II. Цели и задачи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Основная цель подпрограммы 4: улучшение условий проживания в жилищном фонде. Для достижения поставленной цели необходимо решение следующих задач: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создание условий для поддержания в удовлетворительном техническом и противопожарном состоянии муниципального жилищного фонда;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создание условий для поддержания для поддержания общего имущества МКД в состоянии, соответствующем действующим требованиям, предъявляемым к санитарному состоянию и пожарной безопасности жилых зданий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Срок реализации мероприятий подпрогр</w:t>
      </w:r>
      <w:r w:rsidR="009A6B49" w:rsidRPr="0063475B">
        <w:rPr>
          <w:rFonts w:ascii="Arial" w:hAnsi="Arial" w:cs="Arial"/>
        </w:rPr>
        <w:t>аммы 4 – 2017</w:t>
      </w:r>
      <w:r w:rsidRPr="0063475B">
        <w:rPr>
          <w:rFonts w:ascii="Arial" w:hAnsi="Arial" w:cs="Arial"/>
        </w:rPr>
        <w:t>-20</w:t>
      </w:r>
      <w:r w:rsidR="009A6B49" w:rsidRPr="0063475B">
        <w:rPr>
          <w:rFonts w:ascii="Arial" w:hAnsi="Arial" w:cs="Arial"/>
        </w:rPr>
        <w:t>21</w:t>
      </w:r>
      <w:r w:rsidRPr="0063475B">
        <w:rPr>
          <w:rFonts w:ascii="Arial" w:hAnsi="Arial" w:cs="Arial"/>
        </w:rPr>
        <w:t xml:space="preserve"> годы.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4 не предусматривает этапов реализации.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lastRenderedPageBreak/>
        <w:t>Раздел III. Система мероприятий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Реализация подпрограммы 4 осуществляется системой мероприятий, представленных в приложении 4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эффективности бюджетных расходов бюджета Вихоревского городского поселения планируется: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привлечение межбюджетных трансфертов на условиях </w:t>
      </w:r>
      <w:proofErr w:type="spellStart"/>
      <w:r w:rsidRPr="0063475B">
        <w:rPr>
          <w:rFonts w:ascii="Arial" w:hAnsi="Arial" w:cs="Arial"/>
        </w:rPr>
        <w:t>софинансирования</w:t>
      </w:r>
      <w:proofErr w:type="spellEnd"/>
      <w:r w:rsidRPr="0063475B">
        <w:rPr>
          <w:rFonts w:ascii="Arial" w:hAnsi="Arial" w:cs="Arial"/>
        </w:rPr>
        <w:t xml:space="preserve"> на выполнение мероприятий подпрограммы 4 по капитальному ремонту общего имущества МКД;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привлечение средств собственников помещений в МКД на условиях </w:t>
      </w:r>
      <w:proofErr w:type="spellStart"/>
      <w:r w:rsidRPr="0063475B">
        <w:rPr>
          <w:rFonts w:ascii="Arial" w:hAnsi="Arial" w:cs="Arial"/>
        </w:rPr>
        <w:t>софинансирования</w:t>
      </w:r>
      <w:proofErr w:type="spellEnd"/>
      <w:r w:rsidRPr="0063475B">
        <w:rPr>
          <w:rFonts w:ascii="Arial" w:hAnsi="Arial" w:cs="Arial"/>
        </w:rPr>
        <w:t xml:space="preserve"> на выполнение мероприятий подпрограммы 4 по капитальному ремонту общего имущества МКД;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реализация мероприятий подпрограммы на основании конкурсных процедур.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IV. Ожидаемые результаты реализации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соответствии с целями подпрограммы 4 основной эффект от выполнения ее мероприятий имеет социальную направленность: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улучшаются условия проживания граждан;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обеспечивается сохранность многоквартирных домов;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повышается эффективность эксплуатации зданий;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улучшается внешний </w:t>
      </w:r>
      <w:proofErr w:type="gramStart"/>
      <w:r w:rsidRPr="0063475B">
        <w:rPr>
          <w:rFonts w:ascii="Arial" w:hAnsi="Arial" w:cs="Arial"/>
        </w:rPr>
        <w:t>эстетический вид</w:t>
      </w:r>
      <w:proofErr w:type="gramEnd"/>
      <w:r w:rsidRPr="0063475B">
        <w:rPr>
          <w:rFonts w:ascii="Arial" w:hAnsi="Arial" w:cs="Arial"/>
        </w:rPr>
        <w:t xml:space="preserve"> жилых зданий;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-увеличивается надежность функционирования систем инженерно-технического обеспечения, что снижает потери ресурсов внутри дома и позволяет сэкономить средства собственников жилых помещений по оплате коммунальных услуг;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обеспечивается экономия топливно-энергетических ресурсов.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Показатели результативности подпрограммы 4 по годам реализации приведены в таблице 5. 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5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</w:p>
    <w:p w:rsidR="009A53D5" w:rsidRPr="006C1DDE" w:rsidRDefault="009A53D5" w:rsidP="009A53D5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4</w:t>
      </w:r>
    </w:p>
    <w:tbl>
      <w:tblPr>
        <w:tblW w:w="10643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809"/>
        <w:gridCol w:w="421"/>
        <w:gridCol w:w="840"/>
        <w:gridCol w:w="480"/>
        <w:gridCol w:w="840"/>
        <w:gridCol w:w="720"/>
        <w:gridCol w:w="600"/>
        <w:gridCol w:w="600"/>
        <w:gridCol w:w="600"/>
        <w:gridCol w:w="994"/>
        <w:gridCol w:w="994"/>
      </w:tblGrid>
      <w:tr w:rsidR="00184AA0" w:rsidRPr="005D2E5C" w:rsidTr="00184AA0">
        <w:trPr>
          <w:tblCellSpacing w:w="0" w:type="dxa"/>
        </w:trPr>
        <w:tc>
          <w:tcPr>
            <w:tcW w:w="745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09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421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674" w:type="dxa"/>
            <w:gridSpan w:val="8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994" w:type="dxa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435"/>
          <w:tblCellSpacing w:w="0" w:type="dxa"/>
        </w:trPr>
        <w:tc>
          <w:tcPr>
            <w:tcW w:w="745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09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1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48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600" w:type="dxa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4" w:type="dxa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4" w:type="dxa"/>
            <w:textDirection w:val="btL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745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09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proofErr w:type="gramEnd"/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квартир, общежитий </w:t>
            </w: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муниципального жилищного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фонда,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в которых произведен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апитальный ремонт</w:t>
            </w:r>
          </w:p>
        </w:tc>
        <w:tc>
          <w:tcPr>
            <w:tcW w:w="421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600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994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994" w:type="dxa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745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09" w:type="dxa"/>
            <w:noWrap/>
            <w:vAlign w:val="center"/>
          </w:tcPr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домов, в которых проведен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капитальный ремонт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условиях, предусмотренных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Программой Фонда содействия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реформированию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421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Default="009A53D5" w:rsidP="009A53D5">
      <w:pPr>
        <w:jc w:val="center"/>
        <w:rPr>
          <w:b/>
          <w:sz w:val="28"/>
        </w:rPr>
      </w:pP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 xml:space="preserve">Глава 11. Подпрограмма 5 «Благоустройство» </w:t>
      </w:r>
      <w:r w:rsidR="00184AA0" w:rsidRPr="0063475B">
        <w:rPr>
          <w:rFonts w:ascii="Arial" w:hAnsi="Arial" w:cs="Arial"/>
          <w:b/>
        </w:rPr>
        <w:t>на 2014</w:t>
      </w:r>
      <w:r w:rsidRPr="0063475B">
        <w:rPr>
          <w:rFonts w:ascii="Arial" w:hAnsi="Arial" w:cs="Arial"/>
          <w:b/>
        </w:rPr>
        <w:t xml:space="preserve"> – 20</w:t>
      </w:r>
      <w:r w:rsidR="00687D87" w:rsidRPr="0063475B">
        <w:rPr>
          <w:rFonts w:ascii="Arial" w:hAnsi="Arial" w:cs="Arial"/>
          <w:b/>
        </w:rPr>
        <w:t xml:space="preserve">21 </w:t>
      </w:r>
      <w:r w:rsidRPr="0063475B">
        <w:rPr>
          <w:rFonts w:ascii="Arial" w:hAnsi="Arial" w:cs="Arial"/>
          <w:b/>
        </w:rPr>
        <w:t>годы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Раздел I. Характеристика текущ</w:t>
      </w:r>
      <w:r w:rsidR="0063475B" w:rsidRPr="0063475B">
        <w:rPr>
          <w:rFonts w:ascii="Arial" w:hAnsi="Arial" w:cs="Arial"/>
        </w:rPr>
        <w:t xml:space="preserve">его состояния сферы реализации </w:t>
      </w:r>
      <w:r w:rsidRPr="0063475B">
        <w:rPr>
          <w:rFonts w:ascii="Arial" w:hAnsi="Arial" w:cs="Arial"/>
        </w:rPr>
        <w:t>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Благоустройство территории является одной из насущных проблем, требующих ежедневного внимания и эффективного решения, относящихся к вопросам местного значения муниципального образования.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Обеспечение надлежащего технического состояния автомобильных дорог также является важнейшим фактором безопасности дорожного движения, поддержания дорожного полотна автомобильных дорог в удовлетворительном состоянии. В 2012  году на ремонт автомобильных дорог было израсходовано 10 559 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средств местного бюджета 3721, средств областного бюджета 6838, в том числе приобретен грейдер и универсальная комбинированная дорожная машина обще стоимостью 7023 тыс.руб. Но выделенных средств недостаточно на выполнение ремонта автомобильных дорог в требуемом объеме, так как на данные работы выделяется лишь незначительная часть от нормативной суммы.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Вихоревском городском поселении существуют территории, которые до настоящего времени не благоустроены. Для обеспечения развития ландшафтно-рекреационного пространства, позволяющего сделать территорию микрорайонов города комфортной для проживания населения и достичь нового эстетического уровня городской среды, необходимо провести работы по благоустройству зеленых зон на местах существующих пустырей.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удовлетворенности населения Вихоревского городского поселения уровнем благоустройства необходимо каждый двор на территории города оборудовать детской площадкой или отдельными малыми архитектурными формами. На существующие детские площадки отсутствует техническая документация и не установлена их принадлежность.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2013 году в рамках проекта «Народные инициативы» были созданы детская площадка и хоккейный корт по улице Горького, между домами 9 и 11. Хотелось бы благоустроить город, организовать достойные места отдыха  для детей.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Основная часть существующих детских площадок нуждается в оборудовании новыми современными малыми архитектурными формами, в установке детских игровых и спортивных комплексов.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состоянии, очистке территории от мусора, Но выделяемых средств недостаточно, вследствие чего работы по уходу за зелеными насаждениями выполняются не в полном объеме на протяжении многих лет. Необходим систематический уход за существующими насаждениями, ежегодная планомерная посадка новых зеленых насаждений.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предупреждения загрязненности площадей, скверов,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Кроме того, в соответствии с полномочиями органов местного самоуправления перед администрацией города стоит задача по содержанию и развитию мест захоронения. По своему назначению все кладбища являются общественным. В границах территории Вихоревского городского поселения расположено одно кладбище общей площадью 6,5 га.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Кроме того, в целях создания комфортных условий для посещения населением мест захоронения необходимо выполнение следующих работ: отсыпка проездов на территории кладбища, установка емкости под воду и дополнительной обустройство контейнерными площадками.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Ежегодно производится удаление крупномерных деревьев, сухостоя на кладбище, но до конца не решена данная проблема.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lastRenderedPageBreak/>
        <w:t>Таким образом, подпрограмма 5 направлена на повышение уровня комфорта проживания населения, качества выполняемых муниципальных работ по содержанию территорий города, улучшение внешнего облика города.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II. Цели и задачи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Целью подпрограммы 5 является обеспечение комплексного благоустройства.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благоустройства;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Сведения о составе и значениях целевых показателей приведены в приложении 5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Срок реализации м</w:t>
      </w:r>
      <w:r w:rsidR="00184AA0" w:rsidRPr="0063475B">
        <w:rPr>
          <w:rFonts w:ascii="Arial" w:hAnsi="Arial" w:cs="Arial"/>
        </w:rPr>
        <w:t>ероприятий подпрограммы 5 – 2014</w:t>
      </w:r>
      <w:r w:rsidRPr="0063475B">
        <w:rPr>
          <w:rFonts w:ascii="Arial" w:hAnsi="Arial" w:cs="Arial"/>
        </w:rPr>
        <w:t>-20</w:t>
      </w:r>
      <w:r w:rsidR="00687D87" w:rsidRPr="0063475B">
        <w:rPr>
          <w:rFonts w:ascii="Arial" w:hAnsi="Arial" w:cs="Arial"/>
        </w:rPr>
        <w:t>21</w:t>
      </w:r>
      <w:r w:rsidRPr="0063475B">
        <w:rPr>
          <w:rFonts w:ascii="Arial" w:hAnsi="Arial" w:cs="Arial"/>
        </w:rPr>
        <w:t xml:space="preserve"> годы.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5 не предусматривает этапов реализации.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 III. Система мероприятий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Реализация подпрограммы 5 осуществляется системой мероприятий, представленных в приложении 5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эффективности бюджетных расходов планируется реализация мероприятий подпрограммы 5 на основании конкурсных процедур.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 IV. Ожидаемые результаты реализации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Ожидаемыми результатами к концу реализации подпрограммы 5 являются: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1) уровень освещенности города;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2) площадь отремонтированных дорог в рамках текущего ремонта;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3) площадь озеленения города;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4) увеличения количества детских игровых и спортивных площадок, скверов;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5) уборка мусора и  ликвидация несанкционированных свалок;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6) содержание мест общего пользования,  архитектурных форм  и  других объектов благоустройства;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7) количество подобранных тел умерших (погибших) граждан.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Показатели результативности подпрограммы 4 по годам реализации приведены в таблице 6.</w:t>
      </w:r>
    </w:p>
    <w:p w:rsidR="009A53D5" w:rsidRPr="0063475B" w:rsidRDefault="009A53D5" w:rsidP="009A53D5">
      <w:pPr>
        <w:jc w:val="right"/>
        <w:rPr>
          <w:rFonts w:ascii="Arial" w:hAnsi="Arial" w:cs="Arial"/>
        </w:rPr>
      </w:pP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                                        </w:t>
      </w:r>
      <w:r w:rsidRPr="006C1DDE">
        <w:rPr>
          <w:rFonts w:ascii="Arial" w:hAnsi="Arial" w:cs="Arial"/>
        </w:rPr>
        <w:t>Таблица 6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</w:p>
    <w:p w:rsidR="009A53D5" w:rsidRPr="006C1DDE" w:rsidRDefault="009A53D5" w:rsidP="009A53D5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5</w:t>
      </w:r>
    </w:p>
    <w:tbl>
      <w:tblPr>
        <w:tblW w:w="10215" w:type="dxa"/>
        <w:tblCellSpacing w:w="0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110"/>
        <w:gridCol w:w="838"/>
        <w:gridCol w:w="722"/>
        <w:gridCol w:w="480"/>
        <w:gridCol w:w="480"/>
        <w:gridCol w:w="600"/>
        <w:gridCol w:w="600"/>
        <w:gridCol w:w="720"/>
        <w:gridCol w:w="720"/>
        <w:gridCol w:w="600"/>
        <w:gridCol w:w="600"/>
      </w:tblGrid>
      <w:tr w:rsidR="00184AA0" w:rsidRPr="00453D14" w:rsidTr="00184AA0">
        <w:trPr>
          <w:tblCellSpacing w:w="0" w:type="dxa"/>
        </w:trPr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53D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53D1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4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453D14" w:rsidTr="00184AA0">
        <w:trPr>
          <w:cantSplit/>
          <w:trHeight w:val="1376"/>
          <w:tblCellSpacing w:w="0" w:type="dxa"/>
        </w:trPr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453D14" w:rsidTr="00184AA0">
        <w:trPr>
          <w:cantSplit/>
          <w:trHeight w:val="546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Уровень освещенности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города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184AA0" w:rsidRPr="00453D14" w:rsidTr="00184AA0">
        <w:trPr>
          <w:cantSplit/>
          <w:trHeight w:val="1219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Площадь отремонтированных дорог в рамках </w:t>
            </w:r>
            <w:proofErr w:type="gramStart"/>
            <w:r w:rsidRPr="00453D14">
              <w:rPr>
                <w:rFonts w:ascii="Courier New" w:hAnsi="Courier New" w:cs="Courier New"/>
                <w:sz w:val="22"/>
                <w:szCs w:val="22"/>
              </w:rPr>
              <w:t>текущего</w:t>
            </w:r>
            <w:proofErr w:type="gramEnd"/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ремонта (асфальтобетонное и грунтовое покрытия)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2788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5576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8364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-365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11152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13940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16728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Площадь озеленения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города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Уборка мусора и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Количество детских</w:t>
            </w: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игровых и спортивных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площадок, скверов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Содержание мест общего пользования,  архитектурных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форм  и  других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объектов благоустройства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Количество подобранных тел умерших (погибших) граждан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A53D5" w:rsidRPr="005D2E5C" w:rsidRDefault="009A53D5" w:rsidP="009A53D5">
      <w:pPr>
        <w:jc w:val="both"/>
        <w:rPr>
          <w:rFonts w:ascii="Courier New" w:hAnsi="Courier New" w:cs="Courier New"/>
          <w:sz w:val="22"/>
          <w:szCs w:val="22"/>
        </w:rPr>
      </w:pPr>
      <w:r w:rsidRPr="005D2E5C">
        <w:rPr>
          <w:rFonts w:ascii="Courier New" w:hAnsi="Courier New" w:cs="Courier New"/>
          <w:sz w:val="22"/>
          <w:szCs w:val="22"/>
        </w:rPr>
        <w:t> </w:t>
      </w:r>
    </w:p>
    <w:p w:rsidR="009A53D5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  <w:sectPr w:rsidR="009A53D5" w:rsidSect="00424BF6">
          <w:pgSz w:w="11906" w:h="16838"/>
          <w:pgMar w:top="851" w:right="566" w:bottom="568" w:left="1701" w:header="709" w:footer="709" w:gutter="0"/>
          <w:cols w:space="708"/>
          <w:docGrid w:linePitch="360"/>
        </w:sect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lastRenderedPageBreak/>
        <w:t>Приложение 1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</w:t>
      </w:r>
      <w:r>
        <w:rPr>
          <w:rFonts w:ascii="Courier New" w:hAnsi="Courier New" w:cs="Courier New"/>
        </w:rPr>
        <w:t xml:space="preserve">    </w:t>
      </w:r>
      <w:r w:rsidRPr="00AA709E">
        <w:rPr>
          <w:rFonts w:ascii="Courier New" w:hAnsi="Courier New" w:cs="Courier New"/>
        </w:rPr>
        <w:t xml:space="preserve">хозяйства </w:t>
      </w:r>
      <w:r w:rsidR="009C2DA4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0"/>
        <w:rPr>
          <w:rFonts w:ascii="Courier New" w:hAnsi="Courier New" w:cs="Courier New"/>
          <w:b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1 «Модернизация объектов коммуналь</w:t>
      </w:r>
      <w:r w:rsidR="009C2DA4">
        <w:rPr>
          <w:rFonts w:ascii="Courier New" w:hAnsi="Courier New" w:cs="Courier New"/>
          <w:b/>
        </w:rPr>
        <w:t>ной инфраструктуры» 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/>
          <w:b/>
          <w:szCs w:val="24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850"/>
        <w:gridCol w:w="1276"/>
        <w:gridCol w:w="34"/>
        <w:gridCol w:w="993"/>
        <w:gridCol w:w="1134"/>
        <w:gridCol w:w="1134"/>
        <w:gridCol w:w="992"/>
        <w:gridCol w:w="992"/>
        <w:gridCol w:w="992"/>
        <w:gridCol w:w="993"/>
        <w:gridCol w:w="992"/>
        <w:gridCol w:w="1843"/>
      </w:tblGrid>
      <w:tr w:rsidR="00184AA0" w:rsidRPr="00AA709E" w:rsidTr="00465C18">
        <w:trPr>
          <w:trHeight w:val="19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84AA0" w:rsidRPr="00AA709E" w:rsidTr="00465C18">
        <w:trPr>
          <w:trHeight w:val="31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Default="00184AA0" w:rsidP="00424BF6">
            <w:pPr>
              <w:rPr>
                <w:rFonts w:ascii="Courier New" w:hAnsi="Courier New" w:cs="Courier New"/>
              </w:rPr>
            </w:pPr>
          </w:p>
          <w:p w:rsidR="00465C18" w:rsidRDefault="00465C18" w:rsidP="00424BF6">
            <w:pPr>
              <w:rPr>
                <w:rFonts w:ascii="Courier New" w:hAnsi="Courier New" w:cs="Courier New"/>
              </w:rPr>
            </w:pPr>
          </w:p>
          <w:p w:rsidR="00465C18" w:rsidRPr="00AA709E" w:rsidRDefault="00465C18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</w:tc>
      </w:tr>
      <w:tr w:rsidR="00184AA0" w:rsidRPr="00AA709E" w:rsidTr="00465C1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AA709E" w:rsidRDefault="00184AA0" w:rsidP="00424BF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AA709E" w:rsidRDefault="00184AA0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Цель: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 надежности  функционирования систем коммунальной инфраструктуры Вихоревского городского поселения, сокращение потребления  топливно-энергетических ресурсов на объектах коммунального назначения.</w:t>
            </w:r>
          </w:p>
        </w:tc>
      </w:tr>
      <w:tr w:rsidR="00184AA0" w:rsidRPr="00AA709E" w:rsidTr="00465C18">
        <w:trPr>
          <w:trHeight w:val="14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84AA0" w:rsidRPr="00AA709E" w:rsidRDefault="00184AA0" w:rsidP="00424BF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7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Задача: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</w:t>
            </w:r>
            <w:r w:rsidRPr="00AA70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надежности объектов теплоснабжения, коммунальной инфраструктуры</w:t>
            </w:r>
          </w:p>
        </w:tc>
      </w:tr>
      <w:tr w:rsidR="00465C18" w:rsidRPr="00AA709E" w:rsidTr="00257D2F">
        <w:trPr>
          <w:trHeight w:val="7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6C1DDE" w:rsidP="00257D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249584,7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465C18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17 942</w:t>
            </w:r>
            <w:r w:rsidR="00184AA0" w:rsidRPr="00257D2F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465C18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41430,1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465C18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257D2F" w:rsidRDefault="009C2DA4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257D2F" w:rsidRDefault="00184AA0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33060,0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257D2F" w:rsidRDefault="00184AA0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AA0" w:rsidRPr="00AA709E" w:rsidRDefault="00184AA0" w:rsidP="00424BF6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аварий в системах тепло-, водоснабжения и водоотведения;  доля утечек и неучтенного расхода воды в суммарном объеме воды, поданной в сеть</w:t>
            </w:r>
          </w:p>
        </w:tc>
      </w:tr>
      <w:tr w:rsidR="00465C18" w:rsidRPr="00AA709E" w:rsidTr="00257D2F">
        <w:trPr>
          <w:trHeight w:val="79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6C1DDE" w:rsidP="00257D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188825,2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12 163,6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465C18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25081,3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257D2F" w:rsidRDefault="00465C18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75197,4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257D2F" w:rsidRDefault="00465C18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30624,0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257D2F" w:rsidRDefault="00184AA0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84AA0" w:rsidRPr="00257D2F" w:rsidRDefault="00184AA0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</w:rPr>
              <w:t>−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AA0" w:rsidRPr="00AA709E" w:rsidRDefault="00184AA0" w:rsidP="00424BF6">
            <w:pPr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465C18" w:rsidRPr="00AA709E" w:rsidTr="00257D2F">
        <w:trPr>
          <w:trHeight w:val="798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6C1DDE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65C1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84AA0" w:rsidRPr="00AA709E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 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257D2F" w:rsidP="00424BF6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257D2F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257D2F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AA0" w:rsidRPr="00AA709E" w:rsidRDefault="00184AA0" w:rsidP="00424BF6">
            <w:pPr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465C18" w:rsidRPr="00AA709E" w:rsidTr="00257D2F">
        <w:trPr>
          <w:trHeight w:val="2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новое строительство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 коммунальной инфраструктуры с подготовкой проектно-сметной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3 998,7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3 998,7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2F" w:rsidRDefault="00257D2F" w:rsidP="00257D2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AA0" w:rsidRPr="00AA709E" w:rsidRDefault="00184AA0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465C18" w:rsidRPr="00AA709E" w:rsidTr="00257D2F">
        <w:trPr>
          <w:trHeight w:val="346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3 662,9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257D2F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84AA0" w:rsidRPr="00AA709E">
              <w:rPr>
                <w:rFonts w:ascii="Courier New" w:hAnsi="Courier New" w:cs="Courier New"/>
                <w:sz w:val="22"/>
                <w:szCs w:val="22"/>
              </w:rPr>
              <w:t xml:space="preserve"> 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57D2F" w:rsidRDefault="00257D2F" w:rsidP="00257D2F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AA0" w:rsidRPr="00AA709E" w:rsidRDefault="00184AA0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465C18" w:rsidRPr="00AA709E" w:rsidTr="00257D2F">
        <w:trPr>
          <w:trHeight w:val="126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2F" w:rsidRPr="00AA709E" w:rsidRDefault="00257D2F" w:rsidP="00257D2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AA0" w:rsidRPr="00AA709E" w:rsidRDefault="00184AA0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465C18" w:rsidRPr="00AA709E" w:rsidTr="00BB59C1">
        <w:trPr>
          <w:trHeight w:val="1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модернизация, реконструкция тепловых сетей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E529CE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55679,6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17 022,9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38397,8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BB59C1" w:rsidRDefault="00BB59C1" w:rsidP="00424BF6">
            <w:pPr>
              <w:jc w:val="center"/>
              <w:rPr>
                <w:rFonts w:ascii="Courier New" w:hAnsi="Courier New" w:cs="Courier New"/>
                <w:i/>
              </w:rPr>
            </w:pPr>
            <w:r w:rsidRPr="00BB59C1">
              <w:rPr>
                <w:rFonts w:ascii="Courier New" w:hAnsi="Courier New" w:cs="Courier New"/>
                <w:i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BB59C1" w:rsidRDefault="00BB59C1" w:rsidP="00424BF6">
            <w:pPr>
              <w:jc w:val="center"/>
              <w:rPr>
                <w:rFonts w:ascii="Courier New" w:hAnsi="Courier New" w:cs="Courier New"/>
                <w:i/>
              </w:rPr>
            </w:pPr>
            <w:r w:rsidRPr="00BB59C1">
              <w:rPr>
                <w:rFonts w:ascii="Courier New" w:hAnsi="Courier New" w:cs="Courier New"/>
                <w:i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BB59C1" w:rsidRDefault="00BB59C1" w:rsidP="00424BF6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BB59C1" w:rsidRDefault="00BB59C1" w:rsidP="00424BF6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BB59C1" w:rsidRDefault="00BB59C1" w:rsidP="00BB59C1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AA0" w:rsidRPr="00AA709E" w:rsidRDefault="00184AA0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465C18" w:rsidRPr="00AA709E" w:rsidTr="00465C18">
        <w:trPr>
          <w:trHeight w:val="16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257D2F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</w:p>
          <w:p w:rsidR="00184AA0" w:rsidRPr="00AA709E" w:rsidRDefault="00184AA0" w:rsidP="00257D2F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Default="00184AA0" w:rsidP="00424BF6">
            <w:pPr>
              <w:rPr>
                <w:rFonts w:ascii="Courier New" w:hAnsi="Courier New" w:cs="Courier New"/>
                <w:highlight w:val="yellow"/>
              </w:rPr>
            </w:pPr>
          </w:p>
          <w:p w:rsidR="00BB59C1" w:rsidRDefault="00BB59C1" w:rsidP="00424BF6">
            <w:pPr>
              <w:rPr>
                <w:rFonts w:ascii="Courier New" w:hAnsi="Courier New" w:cs="Courier New"/>
                <w:highlight w:val="yellow"/>
              </w:rPr>
            </w:pPr>
          </w:p>
          <w:p w:rsidR="00BB59C1" w:rsidRPr="00AA709E" w:rsidRDefault="00BB59C1" w:rsidP="00BB59C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AA0" w:rsidRPr="00AA709E" w:rsidRDefault="00184AA0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465C18" w:rsidRPr="00AA709E" w:rsidTr="00BB59C1">
        <w:trPr>
          <w:trHeight w:val="164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BB59C1" w:rsidP="00BB59C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65C18" w:rsidRPr="00AA709E" w:rsidTr="00465C18">
        <w:trPr>
          <w:trHeight w:val="1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3: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подготовка объектов 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коммунальной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84AA0" w:rsidRPr="00AA709E" w:rsidRDefault="00184AA0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инфраструктуры к  отопительному сезону</w:t>
            </w:r>
            <w:r w:rsidR="0077386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E529CE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187275,7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9 127,6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 </w:t>
            </w:r>
            <w:r w:rsidR="00465C18">
              <w:rPr>
                <w:rFonts w:ascii="Courier New" w:hAnsi="Courier New" w:cs="Courier New"/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465C18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999</w:t>
            </w:r>
            <w:r w:rsidR="00184AA0"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A0" w:rsidRPr="00BB59C1" w:rsidRDefault="00BB59C1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BB59C1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65C18" w:rsidRPr="00AA709E" w:rsidTr="00465C18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144081,3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8 259,9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C326A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C326A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AA0" w:rsidRPr="00BB59C1" w:rsidRDefault="00184AA0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BB59C1" w:rsidRPr="00BB59C1" w:rsidRDefault="00BB59C1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BB59C1" w:rsidRPr="00BB59C1" w:rsidRDefault="00BB59C1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65C18" w:rsidRPr="00AA709E" w:rsidTr="00773869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4AA0" w:rsidRPr="00AA709E" w:rsidRDefault="00184AA0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C326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AA0" w:rsidRPr="00AA709E" w:rsidRDefault="00C326A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AA709E" w:rsidRDefault="00BB59C1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Default="00BB59C1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184AA0" w:rsidRPr="00BB59C1" w:rsidRDefault="00BB59C1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AA0" w:rsidRPr="00AA709E" w:rsidRDefault="00184AA0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773869">
        <w:trPr>
          <w:trHeight w:val="5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котельной «Водогрейная»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Default="00EA6A95" w:rsidP="0099462C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EA6A95" w:rsidRPr="00BB59C1" w:rsidRDefault="00EA6A95" w:rsidP="0099462C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773869">
        <w:trPr>
          <w:trHeight w:val="5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5" w:rsidRPr="00AA709E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Pr="00BB59C1" w:rsidRDefault="00EA6A95" w:rsidP="0099462C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EA6A95" w:rsidRPr="00BB59C1" w:rsidRDefault="00EA6A95" w:rsidP="0099462C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EA6A95" w:rsidRPr="00BB59C1" w:rsidRDefault="00EA6A95" w:rsidP="0099462C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773869">
        <w:trPr>
          <w:trHeight w:val="5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5" w:rsidRPr="00AA709E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Default="00EA6A95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Default="00EA6A95" w:rsidP="0099462C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EA6A95" w:rsidRPr="00BB59C1" w:rsidRDefault="00EA6A95" w:rsidP="0099462C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Капитальный ремонт котельного и котельно-вспомогательного оборудования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«Нефтяников»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«Байкальская»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99462C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электрокотельной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«Солнечная»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340856" w:rsidRDefault="00EA6A95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Капитальный ремонт инженерных сетей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340856" w:rsidRDefault="00EA6A95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A95" w:rsidRPr="00340856" w:rsidRDefault="00EA6A95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Прочие мероприятия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EA6A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EA6A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EA6A95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EA6A95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EA6A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EA6A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EA6A95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340856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A95" w:rsidRPr="00773869" w:rsidRDefault="00EA6A95" w:rsidP="00424BF6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99462C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9946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773869" w:rsidRDefault="00EA6A95" w:rsidP="0099462C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BB59C1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Default="00EA6A95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4: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модернизация, содержание, реконструкция, капитальный ремонт уличных водоразборных колонок и скважин</w:t>
            </w:r>
          </w:p>
          <w:p w:rsidR="00EA6A95" w:rsidRDefault="00EA6A95" w:rsidP="00424BF6">
            <w:pPr>
              <w:rPr>
                <w:rFonts w:ascii="Courier New" w:hAnsi="Courier New" w:cs="Courier New"/>
              </w:rPr>
            </w:pPr>
          </w:p>
          <w:p w:rsidR="00EA6A95" w:rsidRDefault="00EA6A95" w:rsidP="00424BF6">
            <w:pPr>
              <w:rPr>
                <w:rFonts w:ascii="Courier New" w:hAnsi="Courier New" w:cs="Courier New"/>
              </w:rPr>
            </w:pPr>
          </w:p>
          <w:p w:rsidR="00EA6A95" w:rsidRPr="00AA709E" w:rsidRDefault="00EA6A95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798,4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420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BB59C1" w:rsidRDefault="00EA6A95" w:rsidP="00BB59C1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BB59C1">
        <w:trPr>
          <w:trHeight w:val="31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AA709E" w:rsidRDefault="00EA6A95" w:rsidP="00424BF6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BB59C1" w:rsidRDefault="00EA6A95" w:rsidP="00BB59C1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BB59C1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A95" w:rsidRPr="00AA709E" w:rsidRDefault="00EA6A95" w:rsidP="00424BF6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BB59C1" w:rsidRDefault="00EA6A95" w:rsidP="00BB59C1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BB59C1">
        <w:trPr>
          <w:trHeight w:val="2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AA709E" w:rsidRDefault="00EA6A95" w:rsidP="00424BF6">
            <w:pPr>
              <w:shd w:val="clear" w:color="auto" w:fill="FFFFFF"/>
              <w:rPr>
                <w:rFonts w:ascii="Courier New" w:hAnsi="Courier New" w:cs="Courier New"/>
                <w:i/>
                <w:highlight w:val="yellow"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5: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1 832,3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1 832,3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BB59C1" w:rsidRDefault="00EA6A95" w:rsidP="00BB59C1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465C18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6A95" w:rsidRPr="00AA709E" w:rsidRDefault="00EA6A95" w:rsidP="00424BF6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1 832,3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1 832,3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465C18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A95" w:rsidRPr="00AA709E" w:rsidRDefault="00EA6A95" w:rsidP="00424BF6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A709E" w:rsidRDefault="00EA6A95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Pr="00AA709E" w:rsidRDefault="00EA6A95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5" w:rsidRPr="00AA709E" w:rsidRDefault="00EA6A95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EA6A95" w:rsidRPr="00AA709E" w:rsidTr="00465C18">
        <w:trPr>
          <w:trHeight w:val="60"/>
        </w:trPr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A6A95" w:rsidRPr="00AA709E" w:rsidRDefault="00EA6A95" w:rsidP="00424BF6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A95" w:rsidRPr="00165F95" w:rsidRDefault="00EA6A95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249584,7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165F95" w:rsidRDefault="00EA6A95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165F95" w:rsidRDefault="00EA6A95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17 942,9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165F95" w:rsidRDefault="00EA6A95" w:rsidP="00424BF6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41430,1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165F95" w:rsidRDefault="00EA6A95" w:rsidP="00424BF6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165F95" w:rsidRDefault="00EA6A95" w:rsidP="00424BF6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Pr="00165F95" w:rsidRDefault="00EA6A95" w:rsidP="00424BF6">
            <w:pPr>
              <w:rPr>
                <w:rFonts w:ascii="Courier New" w:hAnsi="Courier New" w:cs="Courier New"/>
                <w:b/>
                <w:highlight w:val="yellow"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Pr="00165F95" w:rsidRDefault="00EA6A95" w:rsidP="00424BF6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Pr="00165F95" w:rsidRDefault="00EA6A95" w:rsidP="00424BF6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A95" w:rsidRPr="00AA709E" w:rsidRDefault="00EA6A95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/>
          <w:b/>
          <w:szCs w:val="24"/>
          <w:highlight w:val="yellow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EA6A95" w:rsidRPr="00AA709E" w:rsidRDefault="00EA6A95" w:rsidP="00EA6A9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>Приложение 1</w:t>
      </w:r>
      <w:r>
        <w:rPr>
          <w:rFonts w:ascii="Courier New" w:hAnsi="Courier New" w:cs="Courier New"/>
        </w:rPr>
        <w:t>.1</w:t>
      </w:r>
      <w:r w:rsidRPr="00AA709E">
        <w:rPr>
          <w:rFonts w:ascii="Courier New" w:hAnsi="Courier New" w:cs="Courier New"/>
        </w:rPr>
        <w:t xml:space="preserve"> к муниципальной программе</w:t>
      </w:r>
    </w:p>
    <w:p w:rsidR="00EA6A95" w:rsidRPr="00AA709E" w:rsidRDefault="00EA6A95" w:rsidP="00EA6A9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</w:t>
      </w:r>
      <w:r>
        <w:rPr>
          <w:rFonts w:ascii="Courier New" w:hAnsi="Courier New" w:cs="Courier New"/>
        </w:rPr>
        <w:t xml:space="preserve">    </w:t>
      </w:r>
      <w:r w:rsidRPr="00AA709E">
        <w:rPr>
          <w:rFonts w:ascii="Courier New" w:hAnsi="Courier New" w:cs="Courier New"/>
        </w:rPr>
        <w:t xml:space="preserve">хозяйства </w:t>
      </w:r>
      <w:r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EA6A95" w:rsidRPr="00AA709E" w:rsidRDefault="00EA6A95" w:rsidP="00EA6A95">
      <w:pPr>
        <w:pStyle w:val="11"/>
        <w:ind w:left="0"/>
        <w:rPr>
          <w:rFonts w:ascii="Courier New" w:hAnsi="Courier New" w:cs="Courier New"/>
          <w:b/>
        </w:rPr>
      </w:pPr>
    </w:p>
    <w:p w:rsidR="00EA6A95" w:rsidRPr="00AB06FB" w:rsidRDefault="00EA6A95" w:rsidP="00EA6A95">
      <w:pPr>
        <w:pStyle w:val="11"/>
        <w:ind w:left="0"/>
        <w:jc w:val="center"/>
        <w:rPr>
          <w:rFonts w:ascii="Courier New" w:hAnsi="Courier New" w:cs="Courier New"/>
        </w:rPr>
      </w:pPr>
      <w:r w:rsidRPr="00AB06FB">
        <w:rPr>
          <w:rFonts w:ascii="Courier New" w:hAnsi="Courier New" w:cs="Courier New"/>
        </w:rPr>
        <w:t>Прогноз мероприятий по подготовке объектов коммунальной инфраструктуры к отопительному сезону подпрограммы 1 «Модернизация объектов коммунальной инфраструктуры» на 2019 год</w:t>
      </w:r>
    </w:p>
    <w:p w:rsidR="000533E1" w:rsidRPr="00AB06FB" w:rsidRDefault="000533E1" w:rsidP="00EA6A95">
      <w:pPr>
        <w:pStyle w:val="11"/>
        <w:ind w:left="0"/>
        <w:jc w:val="center"/>
        <w:rPr>
          <w:rFonts w:ascii="Courier New" w:hAnsi="Courier New" w:cs="Courier New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30"/>
        <w:gridCol w:w="4279"/>
        <w:gridCol w:w="4279"/>
        <w:gridCol w:w="4280"/>
      </w:tblGrid>
      <w:tr w:rsidR="00AC12CE" w:rsidRPr="00AB06FB" w:rsidTr="00B4006F">
        <w:tc>
          <w:tcPr>
            <w:tcW w:w="2330" w:type="dxa"/>
            <w:vMerge w:val="restart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AB06FB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2838" w:type="dxa"/>
            <w:gridSpan w:val="3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Необходимый объем финансирования, 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AC12CE" w:rsidRPr="00AB06FB" w:rsidTr="00AC12CE">
        <w:tc>
          <w:tcPr>
            <w:tcW w:w="2330" w:type="dxa"/>
            <w:vMerge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9" w:type="dxa"/>
          </w:tcPr>
          <w:p w:rsidR="00AC12CE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79" w:type="dxa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80" w:type="dxa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AC12CE" w:rsidRPr="00AB06FB" w:rsidTr="003D38F4">
        <w:tc>
          <w:tcPr>
            <w:tcW w:w="2330" w:type="dxa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Капитальный ремонт котельного и котельно-вспомогательного оборудования в </w:t>
            </w:r>
            <w:proofErr w:type="gramStart"/>
            <w:r>
              <w:rPr>
                <w:rFonts w:ascii="Courier New" w:hAnsi="Courier New" w:cs="Courier New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</w:rPr>
              <w:t xml:space="preserve"> «Байкальская»</w:t>
            </w:r>
          </w:p>
        </w:tc>
        <w:tc>
          <w:tcPr>
            <w:tcW w:w="4279" w:type="dxa"/>
            <w:vAlign w:val="center"/>
          </w:tcPr>
          <w:p w:rsidR="00AC12CE" w:rsidRPr="00AB06FB" w:rsidRDefault="004473C5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3562,2</w:t>
            </w:r>
          </w:p>
        </w:tc>
        <w:tc>
          <w:tcPr>
            <w:tcW w:w="4279" w:type="dxa"/>
            <w:vAlign w:val="center"/>
          </w:tcPr>
          <w:p w:rsidR="00AC12CE" w:rsidRPr="00AB06FB" w:rsidRDefault="004473C5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3312,8</w:t>
            </w:r>
          </w:p>
        </w:tc>
        <w:tc>
          <w:tcPr>
            <w:tcW w:w="4280" w:type="dxa"/>
            <w:vAlign w:val="center"/>
          </w:tcPr>
          <w:p w:rsidR="00AC12CE" w:rsidRPr="00AB06FB" w:rsidRDefault="004473C5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249,4</w:t>
            </w:r>
          </w:p>
        </w:tc>
      </w:tr>
    </w:tbl>
    <w:p w:rsidR="000533E1" w:rsidRPr="00AA709E" w:rsidRDefault="000533E1" w:rsidP="00EA6A95">
      <w:pPr>
        <w:pStyle w:val="11"/>
        <w:ind w:left="0"/>
        <w:jc w:val="center"/>
        <w:rPr>
          <w:rFonts w:ascii="Courier New" w:hAnsi="Courier New" w:cs="Courier New"/>
          <w:b/>
        </w:rPr>
      </w:pPr>
    </w:p>
    <w:p w:rsidR="00EA6A95" w:rsidRPr="00AA709E" w:rsidRDefault="00EA6A95" w:rsidP="00EA6A95">
      <w:pPr>
        <w:pStyle w:val="11"/>
        <w:ind w:left="0"/>
        <w:jc w:val="center"/>
        <w:rPr>
          <w:rFonts w:ascii="Courier New" w:hAnsi="Courier New"/>
          <w:b/>
          <w:szCs w:val="24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pStyle w:val="11"/>
        <w:ind w:left="9497" w:firstLine="709"/>
        <w:rPr>
          <w:rFonts w:ascii="Courier New" w:hAnsi="Courier New" w:cs="Arial"/>
          <w:szCs w:val="24"/>
        </w:rPr>
      </w:pPr>
    </w:p>
    <w:p w:rsidR="009A53D5" w:rsidRPr="00AA709E" w:rsidRDefault="009A53D5" w:rsidP="009A53D5">
      <w:pPr>
        <w:pStyle w:val="11"/>
        <w:ind w:left="9497" w:firstLine="709"/>
        <w:rPr>
          <w:rFonts w:ascii="Courier New" w:hAnsi="Courier New" w:cs="Arial"/>
          <w:szCs w:val="24"/>
        </w:rPr>
      </w:pPr>
    </w:p>
    <w:p w:rsidR="009A53D5" w:rsidRDefault="009A53D5" w:rsidP="00165F95">
      <w:pPr>
        <w:pStyle w:val="11"/>
        <w:ind w:left="0"/>
        <w:rPr>
          <w:rFonts w:ascii="Courier New" w:hAnsi="Courier New" w:cs="Arial"/>
          <w:szCs w:val="24"/>
        </w:rPr>
      </w:pPr>
    </w:p>
    <w:p w:rsidR="00165F95" w:rsidRDefault="00165F95" w:rsidP="00165F95">
      <w:pPr>
        <w:pStyle w:val="11"/>
        <w:ind w:left="0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0"/>
        <w:rPr>
          <w:rFonts w:ascii="Courier New" w:hAnsi="Courier New" w:cs="Courier New"/>
        </w:rPr>
      </w:pPr>
    </w:p>
    <w:p w:rsidR="003D38F4" w:rsidRDefault="003D38F4" w:rsidP="009A53D5">
      <w:pPr>
        <w:pStyle w:val="11"/>
        <w:ind w:left="0"/>
        <w:rPr>
          <w:rFonts w:ascii="Courier New" w:hAnsi="Courier New" w:cs="Courier New"/>
        </w:rPr>
      </w:pPr>
    </w:p>
    <w:p w:rsidR="00AB06FB" w:rsidRDefault="00AB06FB" w:rsidP="009A53D5">
      <w:pPr>
        <w:pStyle w:val="11"/>
        <w:ind w:left="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lastRenderedPageBreak/>
        <w:t>Приложение 2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C326A1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</w:t>
      </w:r>
      <w:r w:rsidR="00C326A1">
        <w:rPr>
          <w:rFonts w:ascii="Courier New" w:hAnsi="Courier New" w:cs="Courier New"/>
          <w:b/>
        </w:rPr>
        <w:t>рограммы 2 «Чистая вода» на 2014</w:t>
      </w:r>
      <w:r w:rsidR="004A5710">
        <w:rPr>
          <w:rFonts w:ascii="Courier New" w:hAnsi="Courier New" w:cs="Courier New"/>
          <w:b/>
        </w:rPr>
        <w:t>-2021</w:t>
      </w:r>
      <w:r w:rsidRPr="00AA709E">
        <w:rPr>
          <w:rFonts w:ascii="Courier New" w:hAnsi="Courier New" w:cs="Courier New"/>
          <w:b/>
        </w:rPr>
        <w:t>годы</w:t>
      </w:r>
    </w:p>
    <w:tbl>
      <w:tblPr>
        <w:tblpPr w:leftFromText="180" w:rightFromText="180" w:vertAnchor="text" w:horzAnchor="margin" w:tblpX="216" w:tblpY="386"/>
        <w:tblW w:w="16077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739"/>
        <w:gridCol w:w="1141"/>
        <w:gridCol w:w="1175"/>
        <w:gridCol w:w="1048"/>
        <w:gridCol w:w="32"/>
        <w:gridCol w:w="855"/>
        <w:gridCol w:w="855"/>
        <w:gridCol w:w="855"/>
        <w:gridCol w:w="947"/>
        <w:gridCol w:w="800"/>
        <w:gridCol w:w="142"/>
        <w:gridCol w:w="851"/>
        <w:gridCol w:w="992"/>
        <w:gridCol w:w="1985"/>
      </w:tblGrid>
      <w:tr w:rsidR="00C326A1" w:rsidRPr="00AA709E" w:rsidTr="00165F95">
        <w:trPr>
          <w:trHeight w:val="195"/>
        </w:trPr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3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C326A1">
            <w:pPr>
              <w:rPr>
                <w:rFonts w:ascii="Courier New" w:hAnsi="Courier New" w:cs="Courier New"/>
              </w:rPr>
            </w:pPr>
          </w:p>
          <w:p w:rsidR="00C326A1" w:rsidRDefault="00C326A1" w:rsidP="00C326A1">
            <w:pPr>
              <w:rPr>
                <w:rFonts w:ascii="Courier New" w:hAnsi="Courier New" w:cs="Courier New"/>
              </w:rPr>
            </w:pPr>
          </w:p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326A1" w:rsidRPr="00AA709E" w:rsidTr="00165F95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C326A1" w:rsidRPr="00AA709E" w:rsidTr="00165F95">
        <w:trPr>
          <w:trHeight w:val="14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8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Задачи: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E529CE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2000,0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165F95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165F95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Развитие и модернизация объектов водоснабжения, водоотведения и очистки сточных вод</w:t>
            </w: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строительство, реконструкция сооружений в системах водоснабжения, водоотведения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 и реконструкция водопроводных, канализационных</w:t>
            </w:r>
            <w:r w:rsidR="00165F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сетей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1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Мероприятие 3: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E529CE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000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1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Мероприятие 4: Прочие мероприятия по развитию и модернизации объектов водоснабжения </w:t>
            </w:r>
            <w:proofErr w:type="gramStart"/>
            <w:r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proofErr w:type="gramEnd"/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E529CE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2F0F07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165F9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60"/>
        </w:trPr>
        <w:tc>
          <w:tcPr>
            <w:tcW w:w="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E529CE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2F0F07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326A1" w:rsidRPr="00165F95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2F0F07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165F95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2F0F07">
      <w:pPr>
        <w:pStyle w:val="11"/>
        <w:ind w:left="0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790148" w:rsidRDefault="00790148" w:rsidP="009A53D5">
      <w:pPr>
        <w:pStyle w:val="11"/>
        <w:ind w:left="10206"/>
        <w:rPr>
          <w:rFonts w:ascii="Courier New" w:hAnsi="Courier New" w:cs="Courier New"/>
        </w:rPr>
      </w:pPr>
    </w:p>
    <w:p w:rsidR="00790148" w:rsidRDefault="00790148" w:rsidP="009A53D5">
      <w:pPr>
        <w:pStyle w:val="11"/>
        <w:ind w:left="10206"/>
        <w:rPr>
          <w:rFonts w:ascii="Courier New" w:hAnsi="Courier New" w:cs="Courier New"/>
        </w:rPr>
      </w:pPr>
    </w:p>
    <w:p w:rsidR="00790148" w:rsidRDefault="00790148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lastRenderedPageBreak/>
        <w:t>Приложение 3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>«Развитие жилищно-коммунального хозяйства и инфраструктуры» на 2014 – 2</w:t>
      </w:r>
      <w:r w:rsidR="002F0F07">
        <w:rPr>
          <w:rFonts w:ascii="Courier New" w:hAnsi="Courier New" w:cs="Courier New"/>
        </w:rPr>
        <w:t>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0" w:firstLine="1080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3 «</w:t>
      </w:r>
      <w:r w:rsidRPr="00AA709E">
        <w:rPr>
          <w:rFonts w:ascii="Courier New" w:hAnsi="Courier New" w:cs="Courier New"/>
          <w:b/>
          <w:color w:val="000000"/>
        </w:rPr>
        <w:t>Энергосбережение и повышение энергетической эффективности</w:t>
      </w:r>
      <w:r w:rsidRPr="00AA709E">
        <w:rPr>
          <w:rFonts w:ascii="Courier New" w:hAnsi="Courier New" w:cs="Courier New"/>
          <w:b/>
        </w:rPr>
        <w:t>»</w:t>
      </w:r>
      <w:r w:rsidRPr="00AA709E">
        <w:rPr>
          <w:rFonts w:ascii="Courier New" w:hAnsi="Courier New" w:cs="Courier New"/>
        </w:rPr>
        <w:t xml:space="preserve"> </w:t>
      </w:r>
      <w:r w:rsidR="002F0F07">
        <w:rPr>
          <w:rFonts w:ascii="Courier New" w:hAnsi="Courier New" w:cs="Courier New"/>
          <w:b/>
        </w:rPr>
        <w:t>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Arial"/>
          <w:b/>
          <w:szCs w:val="24"/>
        </w:rPr>
      </w:pPr>
    </w:p>
    <w:tbl>
      <w:tblPr>
        <w:tblW w:w="160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269"/>
        <w:gridCol w:w="1007"/>
        <w:gridCol w:w="1418"/>
        <w:gridCol w:w="1910"/>
        <w:gridCol w:w="855"/>
        <w:gridCol w:w="778"/>
        <w:gridCol w:w="851"/>
        <w:gridCol w:w="850"/>
        <w:gridCol w:w="851"/>
        <w:gridCol w:w="992"/>
        <w:gridCol w:w="992"/>
        <w:gridCol w:w="851"/>
        <w:gridCol w:w="2126"/>
      </w:tblGrid>
      <w:tr w:rsidR="002F0F07" w:rsidRPr="00AA709E" w:rsidTr="002F0F07">
        <w:trPr>
          <w:trHeight w:val="19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0F07" w:rsidRPr="00AA709E" w:rsidTr="002F0F07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Default="002F0F07" w:rsidP="00D562AA">
            <w:pPr>
              <w:rPr>
                <w:rFonts w:ascii="Courier New" w:hAnsi="Courier New" w:cs="Courier New"/>
              </w:rPr>
            </w:pPr>
          </w:p>
          <w:p w:rsidR="000A773E" w:rsidRPr="00AA709E" w:rsidRDefault="000A773E" w:rsidP="00D56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2F0F07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 эффективности использования энергетических ресурсов на территории Вихоревского городского поселения.</w:t>
            </w:r>
          </w:p>
        </w:tc>
      </w:tr>
      <w:tr w:rsidR="002F0F07" w:rsidRPr="00AA709E" w:rsidTr="002F0F07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системы энергосбережения и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F0F07" w:rsidRPr="00AA709E" w:rsidTr="00165F95">
        <w:trPr>
          <w:trHeight w:val="79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энергосбережению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E529CE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1 080,0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0F07" w:rsidRP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165F95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165F95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объектов муниципального жилищного фонда, за которыми осуществляется контроль по эффективному использованию энергетических ресурсов, строительство и реконструкция электрических сетей</w:t>
            </w:r>
          </w:p>
        </w:tc>
      </w:tr>
      <w:tr w:rsidR="002F0F07" w:rsidRPr="00AA709E" w:rsidTr="007C5F92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энергосбережению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E529CE" w:rsidP="00D562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  <w:r w:rsidR="002F0F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7C5F92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 и реконструкция электрических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92" w:rsidRPr="00AA709E" w:rsidRDefault="007C5F92" w:rsidP="007C5F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7C5F92">
        <w:trPr>
          <w:trHeight w:val="60"/>
        </w:trPr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529CE">
              <w:rPr>
                <w:rFonts w:ascii="Courier New" w:hAnsi="Courier New" w:cs="Courier New"/>
                <w:b/>
                <w:sz w:val="22"/>
                <w:szCs w:val="22"/>
              </w:rPr>
              <w:t xml:space="preserve"> 08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 w:rsidR="002F0F0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/>
          <w:b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>Приложение 4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2F0F07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10773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4 «Содержание и ремонт объект</w:t>
      </w:r>
      <w:r w:rsidR="002F0F07">
        <w:rPr>
          <w:rFonts w:ascii="Courier New" w:hAnsi="Courier New" w:cs="Courier New"/>
          <w:b/>
        </w:rPr>
        <w:t>ов жилищного фонда» 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  <w:highlight w:val="yellow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1982"/>
        <w:gridCol w:w="819"/>
        <w:gridCol w:w="1738"/>
        <w:gridCol w:w="1141"/>
        <w:gridCol w:w="1365"/>
        <w:gridCol w:w="75"/>
        <w:gridCol w:w="825"/>
        <w:gridCol w:w="930"/>
        <w:gridCol w:w="1013"/>
        <w:gridCol w:w="855"/>
        <w:gridCol w:w="138"/>
        <w:gridCol w:w="721"/>
        <w:gridCol w:w="130"/>
        <w:gridCol w:w="852"/>
        <w:gridCol w:w="140"/>
        <w:gridCol w:w="853"/>
        <w:gridCol w:w="848"/>
        <w:gridCol w:w="1701"/>
      </w:tblGrid>
      <w:tr w:rsidR="004E4062" w:rsidRPr="00AA709E" w:rsidTr="004E4062">
        <w:trPr>
          <w:trHeight w:val="195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5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062" w:rsidRPr="00AA709E" w:rsidTr="004E4062">
        <w:trPr>
          <w:trHeight w:val="315"/>
        </w:trPr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ind w:left="-107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Default="004E4062" w:rsidP="00424BF6">
            <w:pPr>
              <w:rPr>
                <w:rFonts w:ascii="Courier New" w:hAnsi="Courier New" w:cs="Courier New"/>
              </w:rPr>
            </w:pPr>
          </w:p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</w:tr>
      <w:tr w:rsidR="004E4062" w:rsidRPr="00AA709E" w:rsidTr="004E4062">
        <w:trPr>
          <w:trHeight w:val="3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Улучшение условий проживания в жилищном фонде</w:t>
            </w:r>
          </w:p>
        </w:tc>
      </w:tr>
      <w:tr w:rsidR="004E4062" w:rsidRPr="00AA709E" w:rsidTr="004E4062">
        <w:trPr>
          <w:trHeight w:val="33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Создание условий для поддержания в удовлетворительном техническом и противопожарном состоянии муниципального жилищного фонда</w:t>
            </w:r>
          </w:p>
        </w:tc>
      </w:tr>
      <w:tr w:rsidR="004E4062" w:rsidRPr="00AA709E" w:rsidTr="007C5F92">
        <w:trPr>
          <w:trHeight w:val="798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поддержанию в удовлетворительном техническом и противопожарном состоянии муниципального жилищного фонда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4698,7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муниципальных квартир, общежитий, в которых произведен капитальный ремонт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37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062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капитальному ремонту муниципального жилищного фонда Вихоревского городского поселения, с разработкой проектно-сметной документации</w:t>
            </w:r>
          </w:p>
          <w:p w:rsidR="007C5F92" w:rsidRPr="00AA709E" w:rsidRDefault="007C5F9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529CE">
              <w:rPr>
                <w:rFonts w:ascii="Courier New" w:hAnsi="Courier New" w:cs="Courier New"/>
                <w:sz w:val="22"/>
                <w:szCs w:val="22"/>
              </w:rPr>
              <w:t>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4698,7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 по задаче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529CE">
              <w:rPr>
                <w:rFonts w:ascii="Courier New" w:hAnsi="Courier New" w:cs="Courier New"/>
                <w:b/>
                <w:sz w:val="22"/>
                <w:szCs w:val="22"/>
              </w:rPr>
              <w:t>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4 698,7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7C5F92" w:rsidRDefault="007C5F9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4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2: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Создание условий для поддержания для поддержания общего имущества МКД в состоянии, соответствующем действующим требованиям, предъявляемым к санитарному состоянию и пожарной безопасности жилых зданий</w:t>
            </w:r>
          </w:p>
        </w:tc>
      </w:tr>
      <w:tr w:rsidR="004E4062" w:rsidRPr="00AA709E" w:rsidTr="007C5F92">
        <w:trPr>
          <w:trHeight w:val="60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по поддержанию имущества МКД в состоянии, соответствующем действующим требованиям, предъявляемым к санитарному состоянию и пожарной безопасности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7C5F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многоквартирных домов, в которых произведен капитальный ремонт</w:t>
            </w:r>
          </w:p>
        </w:tc>
      </w:tr>
      <w:tr w:rsidR="004E4062" w:rsidRPr="00AA709E" w:rsidTr="007C5F92">
        <w:trPr>
          <w:trHeight w:val="870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Мероприятие 1: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Уплата взносов на капитальный ремонт общего имущества МКД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78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Мероприятие 2: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капитальному ремонту общего имущества в многоквартирных домах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AA709E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</w:rPr>
              <w:t>---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Задаче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E529CE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7C5F92" w:rsidRDefault="007C5F92" w:rsidP="00424BF6">
            <w:pPr>
              <w:rPr>
                <w:rFonts w:ascii="Courier New" w:hAnsi="Courier New" w:cs="Courier New"/>
              </w:rPr>
            </w:pPr>
            <w:r w:rsidRPr="007C5F92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1287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15200,7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</w:t>
            </w:r>
            <w:r w:rsidR="004E406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</w:t>
            </w:r>
            <w:r w:rsidR="004E406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725</w:t>
            </w: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E406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89</w:t>
            </w:r>
            <w:r w:rsidR="004D61F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7C5F9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4E4062" w:rsidP="00424BF6">
            <w:pPr>
              <w:rPr>
                <w:rFonts w:ascii="Courier New" w:hAnsi="Courier New" w:cs="Courier New"/>
                <w:b/>
              </w:rPr>
            </w:pPr>
            <w:r w:rsidRPr="00537793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4D61F2" w:rsidRPr="0053779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4E4062" w:rsidP="00424BF6">
            <w:pPr>
              <w:rPr>
                <w:rFonts w:ascii="Courier New" w:hAnsi="Courier New" w:cs="Courier New"/>
                <w:b/>
              </w:rPr>
            </w:pPr>
            <w:r w:rsidRPr="0053779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C5F92" w:rsidRPr="00537793">
              <w:rPr>
                <w:rFonts w:ascii="Courier New" w:hAnsi="Courier New" w:cs="Courier New"/>
                <w:b/>
                <w:sz w:val="22"/>
                <w:szCs w:val="22"/>
              </w:rPr>
              <w:t>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7C5F92" w:rsidP="00424BF6">
            <w:pPr>
              <w:rPr>
                <w:rFonts w:ascii="Courier New" w:hAnsi="Courier New" w:cs="Courier New"/>
                <w:b/>
              </w:rPr>
            </w:pPr>
            <w:r w:rsidRPr="00537793"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Default="009A53D5" w:rsidP="004D61F2">
      <w:pPr>
        <w:pStyle w:val="11"/>
        <w:ind w:left="0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5 </w:t>
      </w:r>
      <w:r w:rsidRPr="00AA709E">
        <w:rPr>
          <w:rFonts w:ascii="Courier New" w:hAnsi="Courier New" w:cs="Courier New"/>
        </w:rPr>
        <w:t>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4D61F2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5 «Благоустройство» на 2014</w:t>
      </w:r>
      <w:r w:rsidR="004D61F2">
        <w:rPr>
          <w:rFonts w:ascii="Courier New" w:hAnsi="Courier New" w:cs="Courier New"/>
          <w:b/>
        </w:rPr>
        <w:t>-2021</w:t>
      </w:r>
      <w:r w:rsidRPr="00AA709E">
        <w:rPr>
          <w:rFonts w:ascii="Courier New" w:hAnsi="Courier New" w:cs="Courier New"/>
          <w:b/>
        </w:rPr>
        <w:t xml:space="preserve"> годы</w:t>
      </w:r>
    </w:p>
    <w:tbl>
      <w:tblPr>
        <w:tblpPr w:leftFromText="180" w:rightFromText="180" w:vertAnchor="text" w:horzAnchor="margin" w:tblpY="142"/>
        <w:tblW w:w="16126" w:type="dxa"/>
        <w:tblLayout w:type="fixed"/>
        <w:tblLook w:val="0000" w:firstRow="0" w:lastRow="0" w:firstColumn="0" w:lastColumn="0" w:noHBand="0" w:noVBand="0"/>
      </w:tblPr>
      <w:tblGrid>
        <w:gridCol w:w="1809"/>
        <w:gridCol w:w="600"/>
        <w:gridCol w:w="1101"/>
        <w:gridCol w:w="1276"/>
        <w:gridCol w:w="1276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559"/>
      </w:tblGrid>
      <w:tr w:rsidR="00537793" w:rsidRPr="005221E1" w:rsidTr="00537793">
        <w:trPr>
          <w:trHeight w:val="19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Объем финансирования, всего, тыс</w:t>
            </w:r>
            <w:proofErr w:type="gramStart"/>
            <w:r w:rsidRPr="00C105E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105E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C105E4" w:rsidRDefault="00537793" w:rsidP="000A773E">
            <w:pPr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в том числе по годам, </w:t>
            </w:r>
            <w:proofErr w:type="spellStart"/>
            <w:r w:rsidRPr="00C105E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105E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105E4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C105E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Показатели результативности</w:t>
            </w:r>
          </w:p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793" w:rsidRPr="005221E1" w:rsidTr="00537793">
        <w:trPr>
          <w:trHeight w:val="443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2014г.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  <w:p w:rsidR="00537793" w:rsidRPr="00C105E4" w:rsidRDefault="00537793" w:rsidP="0053779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793" w:rsidRPr="005221E1" w:rsidTr="00537793">
        <w:trPr>
          <w:trHeight w:val="442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773E" w:rsidRPr="005221E1" w:rsidTr="00537793">
        <w:trPr>
          <w:trHeight w:val="6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73E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0A773E" w:rsidRPr="005221E1" w:rsidTr="000A773E">
        <w:trPr>
          <w:trHeight w:val="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Цель: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Обеспечение комплексного благоустройства</w:t>
            </w:r>
          </w:p>
        </w:tc>
      </w:tr>
      <w:tr w:rsidR="000A773E" w:rsidRPr="005221E1" w:rsidTr="000A773E">
        <w:trPr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Задача: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Создание условий для повышения уровня благоустройства</w:t>
            </w:r>
          </w:p>
        </w:tc>
      </w:tr>
      <w:tr w:rsidR="000A773E" w:rsidRPr="005221E1" w:rsidTr="00303BDD">
        <w:trPr>
          <w:trHeight w:val="48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1: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Освещение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50 678,0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6 727,0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6 600</w:t>
            </w:r>
            <w:r w:rsidR="007C5F92"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Уровень освещенности города</w:t>
            </w:r>
          </w:p>
        </w:tc>
      </w:tr>
      <w:tr w:rsidR="000A773E" w:rsidRPr="005221E1" w:rsidTr="00303BDD">
        <w:trPr>
          <w:trHeight w:val="552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48 328,0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6 377,0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6 6</w:t>
            </w: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7 000</w:t>
            </w:r>
            <w:r w:rsidR="000A773E" w:rsidRPr="00220148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467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2 350,0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467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1: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освещение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48 258,0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6 327</w:t>
            </w: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6 6</w:t>
            </w: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7 000</w:t>
            </w:r>
            <w:r w:rsidR="000A773E" w:rsidRPr="00220148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Повышение эффективности бюджетных расходов Вихоревского МО, из средств областного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</w:t>
            </w:r>
            <w:r w:rsidR="000A773E" w:rsidRPr="0022014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2 </w:t>
            </w:r>
            <w:r w:rsidR="000A773E" w:rsidRPr="0022014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0A773E" w:rsidRPr="005221E1" w:rsidTr="00537793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2: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дорог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59 143,0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6 897,0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7350</w:t>
            </w:r>
            <w:r w:rsidR="000A773E"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Площадь отремонтированных дорог в рамках текущего ремонта. Оборудованны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е (переоборудованные) пешеходные переходы в соответствии с требованиями ГОСТ </w:t>
            </w:r>
            <w:proofErr w:type="gramStart"/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Р</w:t>
            </w:r>
            <w:proofErr w:type="gramEnd"/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52289-2004 </w:t>
            </w:r>
          </w:p>
        </w:tc>
      </w:tr>
      <w:tr w:rsidR="000A773E" w:rsidRPr="005221E1" w:rsidTr="00537793">
        <w:trPr>
          <w:trHeight w:val="5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1</w:t>
            </w:r>
            <w:proofErr w:type="gramEnd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дорог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884F31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56 464,4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884F31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84F31">
              <w:rPr>
                <w:rFonts w:ascii="Courier New" w:hAnsi="Courier New" w:cs="Courier New"/>
                <w:bCs/>
                <w:sz w:val="20"/>
                <w:szCs w:val="20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884F31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4F31">
              <w:rPr>
                <w:rFonts w:ascii="Courier New" w:hAnsi="Courier New" w:cs="Courier New"/>
                <w:bCs/>
                <w:sz w:val="20"/>
                <w:szCs w:val="20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884F31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4F31">
              <w:rPr>
                <w:rFonts w:ascii="Courier New" w:hAnsi="Courier New" w:cs="Courier New"/>
                <w:bCs/>
                <w:sz w:val="20"/>
                <w:szCs w:val="20"/>
              </w:rPr>
              <w:t>7 437,0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884F31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6 32</w:t>
            </w:r>
            <w:r w:rsidRPr="00884F31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884F31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884F31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884F31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2</w:t>
            </w:r>
            <w:proofErr w:type="gramEnd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обустройство (переоборудование) пешеходных переходов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2 678,6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sz w:val="20"/>
                <w:szCs w:val="20"/>
              </w:rPr>
              <w:t>1 646,5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3: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Озеленение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1 893</w:t>
            </w:r>
            <w:r w:rsidR="000A773E" w:rsidRPr="0053779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198,</w:t>
            </w:r>
          </w:p>
          <w:p w:rsidR="00303BDD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Площадь озеленения города</w:t>
            </w:r>
          </w:p>
        </w:tc>
      </w:tr>
      <w:tr w:rsidR="000A773E" w:rsidRPr="005221E1" w:rsidTr="00303BDD">
        <w:trPr>
          <w:trHeight w:val="12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 озеленение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E529C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185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82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4: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кладбища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1 793,0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="000A773E"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303BDD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</w:rPr>
            </w:pPr>
            <w:r w:rsidRPr="00303BD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кладбища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1 793,0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="000A773E" w:rsidRPr="00C105E4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303BDD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03BD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5: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30 678,7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3 7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</w:t>
            </w: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3 061,9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3 900,0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Уборка мусора и  ликвидация несанкционированных свалок,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мест общего пользования,  архитектурных форм  и  других объектов благоустройства,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lastRenderedPageBreak/>
              <w:t>к</w:t>
            </w:r>
            <w:r w:rsidRPr="00C105E4">
              <w:rPr>
                <w:rStyle w:val="a9"/>
                <w:rFonts w:ascii="Courier New" w:hAnsi="Courier New" w:cs="Courier New"/>
                <w:color w:val="000000"/>
                <w:sz w:val="20"/>
                <w:szCs w:val="20"/>
              </w:rPr>
              <w:t>оличество подобранных тел умерших (погибших) граждан</w:t>
            </w:r>
          </w:p>
        </w:tc>
      </w:tr>
      <w:tr w:rsidR="000A773E" w:rsidRPr="005221E1" w:rsidTr="00303BDD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1: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уборка мусора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9 688,0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1 2</w:t>
            </w:r>
            <w:r w:rsidR="00303BDD" w:rsidRPr="00537793"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</w:t>
            </w:r>
            <w:r w:rsidR="00303BDD" w:rsidRPr="00537793">
              <w:rPr>
                <w:rFonts w:ascii="Courier New" w:hAnsi="Courier New" w:cs="Courier New"/>
                <w:b/>
                <w:sz w:val="20"/>
                <w:szCs w:val="20"/>
              </w:rPr>
              <w:t>220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</w:t>
            </w:r>
            <w:r w:rsidR="00303BDD" w:rsidRPr="0053779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1200,0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мест общего по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льзования, архитектурных форм и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других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объектов благоустройства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9 031,2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2 114,0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1 0</w:t>
            </w:r>
            <w:r w:rsidR="000A773E" w:rsidRPr="00537793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 3: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Прочие работы и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10 600,3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1 772,0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E369F6" w:rsidRPr="00537793">
              <w:rPr>
                <w:rFonts w:ascii="Courier New" w:hAnsi="Courier New" w:cs="Courier New"/>
                <w:b/>
                <w:sz w:val="20"/>
                <w:szCs w:val="20"/>
              </w:rPr>
              <w:t> 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1400,0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4: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2 559,2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600</w:t>
            </w:r>
            <w:r w:rsidR="000A773E"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350</w:t>
            </w:r>
            <w:r w:rsidR="000A773E"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4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6: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25 965,8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7 758,3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5 464,1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3 521,7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6516,8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248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803,1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369F6"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248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7 370,4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4 917,7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2 718,6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514,2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369F6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0A773E">
        <w:trPr>
          <w:trHeight w:val="60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подпрограмме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170 151,5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25 684,3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23 331,1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20 946,5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17 255,9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24821,8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E369F6" w:rsidRPr="00537793">
              <w:rPr>
                <w:rFonts w:ascii="Courier New" w:hAnsi="Courier New" w:cs="Courier New"/>
                <w:b/>
                <w:sz w:val="20"/>
                <w:szCs w:val="20"/>
              </w:rPr>
              <w:t> 361,9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19</w:t>
            </w:r>
            <w:r w:rsidR="00537793" w:rsidRPr="0053779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19</w:t>
            </w:r>
            <w:r w:rsidR="00537793" w:rsidRPr="0053779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53D5" w:rsidRPr="00AA709E" w:rsidRDefault="009A53D5" w:rsidP="009A53D5">
      <w:pPr>
        <w:pStyle w:val="11"/>
        <w:shd w:val="clear" w:color="auto" w:fill="FFFFFF"/>
        <w:ind w:left="0"/>
        <w:rPr>
          <w:rFonts w:ascii="Courier New" w:hAnsi="Courier New"/>
        </w:rPr>
      </w:pPr>
    </w:p>
    <w:p w:rsidR="009A53D5" w:rsidRPr="00AA709E" w:rsidRDefault="009A53D5" w:rsidP="009A53D5">
      <w:pPr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9A53D5">
      <w:pPr>
        <w:ind w:left="9072"/>
      </w:pPr>
    </w:p>
    <w:p w:rsidR="009A53D5" w:rsidRDefault="009A53D5" w:rsidP="009A53D5">
      <w:pPr>
        <w:ind w:left="9072"/>
      </w:pPr>
    </w:p>
    <w:p w:rsidR="009A53D5" w:rsidRDefault="009A53D5" w:rsidP="009A53D5">
      <w:pPr>
        <w:ind w:left="9072"/>
      </w:pPr>
    </w:p>
    <w:p w:rsidR="009A53D5" w:rsidRDefault="009A53D5" w:rsidP="009A53D5">
      <w:pPr>
        <w:ind w:left="9072"/>
      </w:pPr>
    </w:p>
    <w:p w:rsidR="008C5F7A" w:rsidRDefault="008C5F7A" w:rsidP="009A53D5">
      <w:pPr>
        <w:ind w:left="-426"/>
      </w:pPr>
    </w:p>
    <w:sectPr w:rsidR="008C5F7A" w:rsidSect="009A53D5">
      <w:pgSz w:w="16838" w:h="11906" w:orient="landscape"/>
      <w:pgMar w:top="282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143"/>
    <w:multiLevelType w:val="multilevel"/>
    <w:tmpl w:val="991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867B1"/>
    <w:multiLevelType w:val="hybridMultilevel"/>
    <w:tmpl w:val="789C6B80"/>
    <w:lvl w:ilvl="0" w:tplc="94CE0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3D5"/>
    <w:rsid w:val="000521B1"/>
    <w:rsid w:val="000533E1"/>
    <w:rsid w:val="000A773E"/>
    <w:rsid w:val="00165F95"/>
    <w:rsid w:val="00184AA0"/>
    <w:rsid w:val="001C2DC9"/>
    <w:rsid w:val="001C7A00"/>
    <w:rsid w:val="00257D2F"/>
    <w:rsid w:val="00262603"/>
    <w:rsid w:val="002C0F33"/>
    <w:rsid w:val="002C4B97"/>
    <w:rsid w:val="002F0F07"/>
    <w:rsid w:val="002F687C"/>
    <w:rsid w:val="00303BDD"/>
    <w:rsid w:val="00311907"/>
    <w:rsid w:val="00340856"/>
    <w:rsid w:val="003D02B0"/>
    <w:rsid w:val="003D38F4"/>
    <w:rsid w:val="00424BF6"/>
    <w:rsid w:val="004473C5"/>
    <w:rsid w:val="00465C18"/>
    <w:rsid w:val="004A0A9B"/>
    <w:rsid w:val="004A5710"/>
    <w:rsid w:val="004D1287"/>
    <w:rsid w:val="004D61F2"/>
    <w:rsid w:val="004E4062"/>
    <w:rsid w:val="00537793"/>
    <w:rsid w:val="005808DE"/>
    <w:rsid w:val="00616AB7"/>
    <w:rsid w:val="00621D6A"/>
    <w:rsid w:val="0063475B"/>
    <w:rsid w:val="00687D87"/>
    <w:rsid w:val="006C1DDE"/>
    <w:rsid w:val="00713413"/>
    <w:rsid w:val="00773869"/>
    <w:rsid w:val="00790148"/>
    <w:rsid w:val="007C1CD5"/>
    <w:rsid w:val="007C5F92"/>
    <w:rsid w:val="008520CD"/>
    <w:rsid w:val="008C5F7A"/>
    <w:rsid w:val="008C61CF"/>
    <w:rsid w:val="008E63C3"/>
    <w:rsid w:val="00910452"/>
    <w:rsid w:val="00944D39"/>
    <w:rsid w:val="009A53D5"/>
    <w:rsid w:val="009A6B49"/>
    <w:rsid w:val="009C2DA4"/>
    <w:rsid w:val="009C5125"/>
    <w:rsid w:val="009F2028"/>
    <w:rsid w:val="00AB06FB"/>
    <w:rsid w:val="00AC12CE"/>
    <w:rsid w:val="00AD4D06"/>
    <w:rsid w:val="00BA5BB1"/>
    <w:rsid w:val="00BB59C1"/>
    <w:rsid w:val="00C16D1F"/>
    <w:rsid w:val="00C27B44"/>
    <w:rsid w:val="00C326A1"/>
    <w:rsid w:val="00D562AA"/>
    <w:rsid w:val="00DD704B"/>
    <w:rsid w:val="00E369F6"/>
    <w:rsid w:val="00E529CE"/>
    <w:rsid w:val="00EA6A95"/>
    <w:rsid w:val="00F24DC3"/>
    <w:rsid w:val="00F6541F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9A53D5"/>
    <w:pPr>
      <w:spacing w:before="150" w:after="150"/>
      <w:outlineLvl w:val="0"/>
    </w:pPr>
    <w:rPr>
      <w:rFonts w:ascii="Cambria" w:hAnsi="Cambria"/>
      <w:kern w:val="36"/>
      <w:sz w:val="54"/>
      <w:szCs w:val="54"/>
    </w:rPr>
  </w:style>
  <w:style w:type="paragraph" w:styleId="2">
    <w:name w:val="heading 2"/>
    <w:basedOn w:val="a0"/>
    <w:next w:val="a0"/>
    <w:link w:val="20"/>
    <w:qFormat/>
    <w:rsid w:val="009A53D5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9A5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53D5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9A53D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1"/>
    <w:link w:val="3"/>
    <w:rsid w:val="009A53D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9A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9A53D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semiHidden/>
    <w:rsid w:val="009A53D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9A53D5"/>
    <w:rPr>
      <w:b/>
      <w:bCs/>
      <w:color w:val="000080"/>
    </w:rPr>
  </w:style>
  <w:style w:type="paragraph" w:customStyle="1" w:styleId="ConsPlusNonformat">
    <w:name w:val="ConsPlusNonformat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1"/>
    <w:qFormat/>
    <w:rsid w:val="009A53D5"/>
    <w:rPr>
      <w:b/>
      <w:bCs/>
    </w:rPr>
  </w:style>
  <w:style w:type="paragraph" w:styleId="a8">
    <w:name w:val="Body Text"/>
    <w:basedOn w:val="a0"/>
    <w:link w:val="a9"/>
    <w:rsid w:val="009A53D5"/>
    <w:pPr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1"/>
    <w:link w:val="a8"/>
    <w:rsid w:val="009A5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0"/>
    <w:unhideWhenUsed/>
    <w:rsid w:val="009A53D5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9A53D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A53D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9A53D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">
    <w:name w:val="Font Style13"/>
    <w:rsid w:val="009A53D5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uiPriority w:val="99"/>
    <w:rsid w:val="009A5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A5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9A5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rsid w:val="009A53D5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9A53D5"/>
    <w:pPr>
      <w:widowControl w:val="0"/>
      <w:autoSpaceDE w:val="0"/>
      <w:autoSpaceDN w:val="0"/>
      <w:adjustRightInd w:val="0"/>
      <w:spacing w:line="168" w:lineRule="exact"/>
      <w:jc w:val="center"/>
    </w:pPr>
  </w:style>
  <w:style w:type="character" w:customStyle="1" w:styleId="apple-style-span">
    <w:name w:val="apple-style-span"/>
    <w:rsid w:val="009A53D5"/>
  </w:style>
  <w:style w:type="paragraph" w:customStyle="1" w:styleId="ConsPlusNormal">
    <w:name w:val="ConsPlusNormal"/>
    <w:link w:val="ConsPlusNormal0"/>
    <w:rsid w:val="009A5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A53D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pple-converted-space">
    <w:name w:val="apple-converted-space"/>
    <w:basedOn w:val="a1"/>
    <w:rsid w:val="009A53D5"/>
  </w:style>
  <w:style w:type="paragraph" w:customStyle="1" w:styleId="11">
    <w:name w:val="Абзац списка1"/>
    <w:basedOn w:val="a0"/>
    <w:rsid w:val="009A53D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A53D5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9A53D5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A53D5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0"/>
    <w:link w:val="ae"/>
    <w:rsid w:val="009A53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A53D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9A53D5"/>
    <w:rPr>
      <w:rFonts w:cs="Times New Roman"/>
    </w:rPr>
  </w:style>
  <w:style w:type="paragraph" w:styleId="af0">
    <w:name w:val="footer"/>
    <w:basedOn w:val="a0"/>
    <w:link w:val="af1"/>
    <w:rsid w:val="009A53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1">
    <w:name w:val="Нижний колонтитул Знак"/>
    <w:basedOn w:val="a1"/>
    <w:link w:val="af0"/>
    <w:rsid w:val="009A53D5"/>
    <w:rPr>
      <w:rFonts w:ascii="Arial" w:eastAsia="Times New Roman" w:hAnsi="Arial" w:cs="Times New Roman"/>
      <w:sz w:val="18"/>
      <w:szCs w:val="18"/>
    </w:rPr>
  </w:style>
  <w:style w:type="paragraph" w:styleId="af2">
    <w:name w:val="Body Text Indent"/>
    <w:basedOn w:val="a0"/>
    <w:link w:val="af3"/>
    <w:rsid w:val="009A53D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f3">
    <w:name w:val="Основной текст с отступом Знак"/>
    <w:basedOn w:val="a1"/>
    <w:link w:val="af2"/>
    <w:rsid w:val="009A53D5"/>
    <w:rPr>
      <w:rFonts w:ascii="Arial" w:eastAsia="Times New Roman" w:hAnsi="Arial" w:cs="Times New Roman"/>
      <w:sz w:val="18"/>
      <w:szCs w:val="18"/>
    </w:rPr>
  </w:style>
  <w:style w:type="paragraph" w:styleId="af4">
    <w:name w:val="Balloon Text"/>
    <w:basedOn w:val="a0"/>
    <w:link w:val="af5"/>
    <w:semiHidden/>
    <w:rsid w:val="009A53D5"/>
    <w:rPr>
      <w:sz w:val="2"/>
      <w:szCs w:val="20"/>
    </w:rPr>
  </w:style>
  <w:style w:type="character" w:customStyle="1" w:styleId="af5">
    <w:name w:val="Текст выноски Знак"/>
    <w:basedOn w:val="a1"/>
    <w:link w:val="af4"/>
    <w:semiHidden/>
    <w:rsid w:val="009A53D5"/>
    <w:rPr>
      <w:rFonts w:ascii="Times New Roman" w:eastAsia="Times New Roman" w:hAnsi="Times New Roman" w:cs="Times New Roman"/>
      <w:sz w:val="2"/>
      <w:szCs w:val="20"/>
    </w:rPr>
  </w:style>
  <w:style w:type="paragraph" w:styleId="af6">
    <w:name w:val="annotation text"/>
    <w:basedOn w:val="a0"/>
    <w:link w:val="af7"/>
    <w:rsid w:val="009A53D5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9A53D5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9A53D5"/>
    <w:rPr>
      <w:b/>
      <w:bCs/>
    </w:rPr>
  </w:style>
  <w:style w:type="character" w:customStyle="1" w:styleId="af9">
    <w:name w:val="Тема примечания Знак"/>
    <w:basedOn w:val="af7"/>
    <w:link w:val="af8"/>
    <w:rsid w:val="009A53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footnote text"/>
    <w:basedOn w:val="a0"/>
    <w:link w:val="afb"/>
    <w:rsid w:val="009A53D5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A5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бзац"/>
    <w:basedOn w:val="a0"/>
    <w:link w:val="afd"/>
    <w:qFormat/>
    <w:rsid w:val="009A53D5"/>
    <w:pPr>
      <w:spacing w:before="120" w:after="60"/>
      <w:ind w:firstLine="567"/>
      <w:jc w:val="both"/>
    </w:pPr>
  </w:style>
  <w:style w:type="character" w:customStyle="1" w:styleId="afd">
    <w:name w:val="Абзац Знак"/>
    <w:link w:val="afc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e"/>
    <w:rsid w:val="009A53D5"/>
    <w:pPr>
      <w:numPr>
        <w:numId w:val="1"/>
      </w:numPr>
      <w:spacing w:after="60"/>
      <w:jc w:val="both"/>
    </w:pPr>
    <w:rPr>
      <w:snapToGrid w:val="0"/>
    </w:rPr>
  </w:style>
  <w:style w:type="character" w:customStyle="1" w:styleId="afe">
    <w:name w:val="Список Знак"/>
    <w:link w:val="a"/>
    <w:rsid w:val="009A53D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">
    <w:name w:val="List Paragraph"/>
    <w:basedOn w:val="a0"/>
    <w:uiPriority w:val="34"/>
    <w:qFormat/>
    <w:rsid w:val="009A53D5"/>
    <w:pPr>
      <w:spacing w:line="360" w:lineRule="auto"/>
      <w:ind w:left="708" w:firstLine="680"/>
      <w:jc w:val="both"/>
    </w:pPr>
  </w:style>
  <w:style w:type="paragraph" w:styleId="aff0">
    <w:name w:val="Plain Text"/>
    <w:basedOn w:val="a0"/>
    <w:link w:val="aff1"/>
    <w:rsid w:val="009A53D5"/>
    <w:pPr>
      <w:spacing w:before="120" w:after="60"/>
      <w:ind w:firstLine="709"/>
      <w:jc w:val="both"/>
    </w:pPr>
  </w:style>
  <w:style w:type="character" w:customStyle="1" w:styleId="aff1">
    <w:name w:val="Текст Знак"/>
    <w:basedOn w:val="a1"/>
    <w:link w:val="aff0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A53D5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A53D5"/>
    <w:pPr>
      <w:widowControl w:val="0"/>
      <w:shd w:val="clear" w:color="auto" w:fill="FFFFFF"/>
      <w:spacing w:before="360" w:after="120" w:line="240" w:lineRule="atLeas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9A53D5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A53D5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2">
    <w:name w:val="Знак Знак Знак Знак"/>
    <w:basedOn w:val="a0"/>
    <w:rsid w:val="009A53D5"/>
    <w:rPr>
      <w:rFonts w:ascii="Verdana" w:hAnsi="Verdana" w:cs="Verdana"/>
      <w:sz w:val="20"/>
      <w:szCs w:val="20"/>
      <w:lang w:val="en-US" w:eastAsia="en-US"/>
    </w:rPr>
  </w:style>
  <w:style w:type="paragraph" w:customStyle="1" w:styleId="a50">
    <w:name w:val="a5"/>
    <w:basedOn w:val="a0"/>
    <w:rsid w:val="009A53D5"/>
    <w:pPr>
      <w:spacing w:before="100" w:beforeAutospacing="1" w:after="100" w:afterAutospacing="1"/>
    </w:pPr>
  </w:style>
  <w:style w:type="paragraph" w:customStyle="1" w:styleId="a70">
    <w:name w:val="a7"/>
    <w:basedOn w:val="a0"/>
    <w:rsid w:val="009A53D5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9A53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rsid w:val="009A53D5"/>
    <w:pPr>
      <w:spacing w:before="100" w:beforeAutospacing="1" w:after="100" w:afterAutospacing="1"/>
    </w:pPr>
  </w:style>
  <w:style w:type="paragraph" w:customStyle="1" w:styleId="consplusnormal00">
    <w:name w:val="consplusnormal0"/>
    <w:basedOn w:val="a0"/>
    <w:rsid w:val="009A53D5"/>
    <w:pPr>
      <w:spacing w:before="100" w:beforeAutospacing="1" w:after="100" w:afterAutospacing="1"/>
    </w:pPr>
  </w:style>
  <w:style w:type="paragraph" w:customStyle="1" w:styleId="41">
    <w:name w:val="41"/>
    <w:basedOn w:val="a0"/>
    <w:rsid w:val="009A53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11525</Words>
  <Characters>65694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viktorovna</cp:lastModifiedBy>
  <cp:revision>16</cp:revision>
  <cp:lastPrinted>2019-03-21T09:59:00Z</cp:lastPrinted>
  <dcterms:created xsi:type="dcterms:W3CDTF">2018-11-13T09:59:00Z</dcterms:created>
  <dcterms:modified xsi:type="dcterms:W3CDTF">2019-03-21T10:03:00Z</dcterms:modified>
</cp:coreProperties>
</file>